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7E" w:rsidRPr="008928F4" w:rsidRDefault="008928F4" w:rsidP="008928F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Style w:val="12pt"/>
          <w:color w:val="auto"/>
          <w:spacing w:val="0"/>
          <w:sz w:val="24"/>
          <w:szCs w:val="24"/>
        </w:rPr>
      </w:pPr>
      <w:bookmarkStart w:id="0" w:name="bookmark0"/>
      <w:r w:rsidRPr="008928F4">
        <w:rPr>
          <w:rStyle w:val="12pt"/>
          <w:color w:val="auto"/>
          <w:spacing w:val="0"/>
          <w:sz w:val="24"/>
          <w:szCs w:val="24"/>
        </w:rPr>
        <w:t>Приложение № 2</w:t>
      </w:r>
    </w:p>
    <w:p w:rsidR="009B0DDF" w:rsidRPr="008928F4" w:rsidRDefault="009B0DDF" w:rsidP="008928F4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Style w:val="12pt"/>
          <w:color w:val="auto"/>
          <w:spacing w:val="0"/>
          <w:sz w:val="24"/>
          <w:szCs w:val="24"/>
        </w:rPr>
      </w:pPr>
    </w:p>
    <w:p w:rsidR="00185D7E" w:rsidRPr="008928F4" w:rsidRDefault="00B2060A" w:rsidP="008928F4">
      <w:pPr>
        <w:pStyle w:val="10"/>
        <w:keepNext/>
        <w:keepLines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r w:rsidRPr="008928F4">
        <w:rPr>
          <w:rStyle w:val="12pt"/>
          <w:color w:val="auto"/>
          <w:spacing w:val="0"/>
          <w:sz w:val="28"/>
          <w:szCs w:val="28"/>
        </w:rPr>
        <w:t>ПРОГРАММ</w:t>
      </w:r>
      <w:r w:rsidR="000E23B0" w:rsidRPr="008928F4">
        <w:rPr>
          <w:rStyle w:val="12pt"/>
          <w:color w:val="auto"/>
          <w:spacing w:val="0"/>
          <w:sz w:val="28"/>
          <w:szCs w:val="28"/>
        </w:rPr>
        <w:t>Ы</w:t>
      </w:r>
    </w:p>
    <w:p w:rsidR="000E23B0" w:rsidRPr="008928F4" w:rsidRDefault="00B2060A" w:rsidP="008928F4">
      <w:pPr>
        <w:pStyle w:val="10"/>
        <w:keepNext/>
        <w:keepLines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bookmarkStart w:id="1" w:name="bookmark1"/>
      <w:proofErr w:type="gramStart"/>
      <w:r w:rsidRPr="008928F4">
        <w:rPr>
          <w:color w:val="auto"/>
          <w:sz w:val="28"/>
          <w:szCs w:val="28"/>
        </w:rPr>
        <w:t>вступительных</w:t>
      </w:r>
      <w:proofErr w:type="gramEnd"/>
      <w:r w:rsidRPr="008928F4">
        <w:rPr>
          <w:color w:val="auto"/>
          <w:sz w:val="28"/>
          <w:szCs w:val="28"/>
        </w:rPr>
        <w:t xml:space="preserve"> испытаний</w:t>
      </w:r>
      <w:r w:rsidR="00207D7F" w:rsidRPr="008928F4">
        <w:rPr>
          <w:color w:val="auto"/>
          <w:sz w:val="28"/>
          <w:szCs w:val="28"/>
        </w:rPr>
        <w:t xml:space="preserve">, проводимых </w:t>
      </w:r>
      <w:r w:rsidR="008928F4" w:rsidRPr="008928F4">
        <w:rPr>
          <w:color w:val="auto"/>
          <w:sz w:val="28"/>
          <w:szCs w:val="28"/>
        </w:rPr>
        <w:t xml:space="preserve">училищем </w:t>
      </w:r>
      <w:r w:rsidR="00207D7F" w:rsidRPr="008928F4">
        <w:rPr>
          <w:color w:val="auto"/>
          <w:sz w:val="28"/>
          <w:szCs w:val="28"/>
        </w:rPr>
        <w:t>самостоятельно</w:t>
      </w:r>
      <w:r w:rsidRPr="008928F4">
        <w:rPr>
          <w:color w:val="auto"/>
          <w:sz w:val="28"/>
          <w:szCs w:val="28"/>
        </w:rPr>
        <w:t xml:space="preserve"> </w:t>
      </w:r>
      <w:bookmarkEnd w:id="1"/>
    </w:p>
    <w:p w:rsidR="00B2060A" w:rsidRPr="008928F4" w:rsidRDefault="00207D7F" w:rsidP="008928F4">
      <w:pPr>
        <w:pStyle w:val="10"/>
        <w:keepNext/>
        <w:keepLines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proofErr w:type="gramStart"/>
      <w:r w:rsidRPr="008928F4">
        <w:rPr>
          <w:color w:val="auto"/>
          <w:sz w:val="28"/>
          <w:szCs w:val="28"/>
        </w:rPr>
        <w:t>при</w:t>
      </w:r>
      <w:proofErr w:type="gramEnd"/>
      <w:r w:rsidRPr="008928F4">
        <w:rPr>
          <w:color w:val="auto"/>
          <w:sz w:val="28"/>
          <w:szCs w:val="28"/>
        </w:rPr>
        <w:t xml:space="preserve"> приеме</w:t>
      </w:r>
      <w:r w:rsidR="00B2060A" w:rsidRPr="008928F4">
        <w:rPr>
          <w:color w:val="auto"/>
          <w:sz w:val="28"/>
          <w:szCs w:val="28"/>
        </w:rPr>
        <w:t xml:space="preserve"> на обучение </w:t>
      </w:r>
      <w:r w:rsidRPr="008928F4">
        <w:rPr>
          <w:color w:val="auto"/>
          <w:sz w:val="28"/>
          <w:szCs w:val="28"/>
        </w:rPr>
        <w:t xml:space="preserve">по программам </w:t>
      </w:r>
      <w:r w:rsidR="00E6153C" w:rsidRPr="008928F4">
        <w:rPr>
          <w:color w:val="auto"/>
          <w:sz w:val="28"/>
          <w:szCs w:val="28"/>
        </w:rPr>
        <w:t>высшего образования</w:t>
      </w:r>
    </w:p>
    <w:p w:rsidR="0057051F" w:rsidRPr="008928F4" w:rsidRDefault="0057051F" w:rsidP="008928F4">
      <w:pPr>
        <w:pStyle w:val="4"/>
        <w:shd w:val="clear" w:color="auto" w:fill="auto"/>
        <w:spacing w:after="0" w:line="240" w:lineRule="auto"/>
        <w:ind w:left="120"/>
        <w:rPr>
          <w:color w:val="auto"/>
          <w:sz w:val="28"/>
          <w:szCs w:val="28"/>
        </w:rPr>
      </w:pPr>
    </w:p>
    <w:p w:rsidR="008928F4" w:rsidRPr="008928F4" w:rsidRDefault="008928F4" w:rsidP="008928F4">
      <w:pPr>
        <w:pStyle w:val="4"/>
        <w:shd w:val="clear" w:color="auto" w:fill="auto"/>
        <w:spacing w:after="0" w:line="240" w:lineRule="auto"/>
        <w:ind w:left="120"/>
        <w:rPr>
          <w:color w:val="auto"/>
          <w:sz w:val="28"/>
          <w:szCs w:val="28"/>
        </w:rPr>
      </w:pPr>
    </w:p>
    <w:bookmarkEnd w:id="0"/>
    <w:p w:rsidR="000E23B0" w:rsidRPr="008928F4" w:rsidRDefault="000E23B0" w:rsidP="008928F4">
      <w:pPr>
        <w:pStyle w:val="ab"/>
        <w:shd w:val="clear" w:color="auto" w:fill="FFFFF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8F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928F4" w:rsidRPr="008928F4">
        <w:rPr>
          <w:rFonts w:ascii="Times New Roman" w:hAnsi="Times New Roman" w:cs="Times New Roman"/>
          <w:b/>
          <w:bCs/>
          <w:sz w:val="28"/>
          <w:szCs w:val="28"/>
        </w:rPr>
        <w:t>. Программа вступительного испытания по предмету русский язык</w:t>
      </w:r>
    </w:p>
    <w:p w:rsidR="0057051F" w:rsidRPr="008928F4" w:rsidRDefault="0057051F" w:rsidP="008928F4">
      <w:pPr>
        <w:rPr>
          <w:rFonts w:ascii="Times New Roman" w:hAnsi="Times New Roman" w:cs="Times New Roman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  <w:r w:rsidRPr="008928F4">
        <w:rPr>
          <w:rFonts w:ascii="Times New Roman" w:hAnsi="Times New Roman" w:cs="Times New Roman"/>
          <w:bCs/>
          <w:sz w:val="28"/>
          <w:szCs w:val="28"/>
        </w:rPr>
        <w:t>Раздел 1. Общие сведения о языке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Русский язык в современном мире. Русский язык - национальный язык русского народа, государственный язык Российской Федерации и язык межнационального общения.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Русские писатели о богатстве и художественной выразительности русского языка.</w:t>
      </w:r>
    </w:p>
    <w:p w:rsidR="0057051F" w:rsidRPr="008928F4" w:rsidRDefault="0057051F" w:rsidP="008928F4">
      <w:pPr>
        <w:pStyle w:val="ab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  <w:r w:rsidRPr="008928F4">
        <w:rPr>
          <w:rFonts w:ascii="Times New Roman" w:hAnsi="Times New Roman" w:cs="Times New Roman"/>
          <w:bCs/>
          <w:sz w:val="28"/>
          <w:szCs w:val="28"/>
        </w:rPr>
        <w:t>Раздел 2. Система языка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Язык как система. Основные уровни языка.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Фонетика. Звук как единица языка. Классификация гласных и согласных звуков. Смыслоразличительная роль звуков речи. Понятие о фонеме.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Ударение в русском языке. Смыслоразличительная роль словесного ударения.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Изобразительные средства фонетики русского языка.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Интонация. Основные элементы интонации (логическое ударение, пауза, повышение - понижение голоса, тон речи и др.).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Смыслоразличительная функция интонации. Основные требования к</w:t>
      </w:r>
      <w:r w:rsidR="008928F4">
        <w:rPr>
          <w:rFonts w:ascii="Times New Roman" w:hAnsi="Times New Roman" w:cs="Times New Roman"/>
          <w:sz w:val="28"/>
          <w:szCs w:val="28"/>
        </w:rPr>
        <w:t> </w:t>
      </w:r>
      <w:r w:rsidRPr="008928F4">
        <w:rPr>
          <w:rFonts w:ascii="Times New Roman" w:hAnsi="Times New Roman" w:cs="Times New Roman"/>
          <w:sz w:val="28"/>
          <w:szCs w:val="28"/>
        </w:rPr>
        <w:t>интонационно правильной и выразительной речи.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Лексика и фразеология. Слово как основная единица языка. Лексическое и грамматическое, прямое и переносное значения слов; однозначные и</w:t>
      </w:r>
      <w:r w:rsidR="008928F4">
        <w:rPr>
          <w:rFonts w:ascii="Times New Roman" w:hAnsi="Times New Roman" w:cs="Times New Roman"/>
          <w:sz w:val="28"/>
          <w:szCs w:val="28"/>
        </w:rPr>
        <w:t> </w:t>
      </w:r>
      <w:r w:rsidRPr="008928F4">
        <w:rPr>
          <w:rFonts w:ascii="Times New Roman" w:hAnsi="Times New Roman" w:cs="Times New Roman"/>
          <w:sz w:val="28"/>
          <w:szCs w:val="28"/>
        </w:rPr>
        <w:t>многозначные слова. Переносное значение слов как основа тропов.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Синонимы, антонимы, омонимы, паронимы.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 xml:space="preserve">Общеупотребительные и </w:t>
      </w:r>
      <w:proofErr w:type="spellStart"/>
      <w:r w:rsidRPr="008928F4">
        <w:rPr>
          <w:rFonts w:ascii="Times New Roman" w:hAnsi="Times New Roman" w:cs="Times New Roman"/>
          <w:sz w:val="28"/>
          <w:szCs w:val="28"/>
        </w:rPr>
        <w:t>необщеупотребительные</w:t>
      </w:r>
      <w:proofErr w:type="spellEnd"/>
      <w:r w:rsidRPr="008928F4">
        <w:rPr>
          <w:rFonts w:ascii="Times New Roman" w:hAnsi="Times New Roman" w:cs="Times New Roman"/>
          <w:sz w:val="28"/>
          <w:szCs w:val="28"/>
        </w:rPr>
        <w:t xml:space="preserve"> слова. Диалектизмы, профессионализмы, слова - термины.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Фразеологические единицы русского языка: идиомы, фразеологические сочетания, пословицы и поговорки, крылатые выражения. Источники фразеологизмов.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 xml:space="preserve">Лексические средства выразительности речи. 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8F4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8928F4">
        <w:rPr>
          <w:rFonts w:ascii="Times New Roman" w:hAnsi="Times New Roman" w:cs="Times New Roman"/>
          <w:sz w:val="28"/>
          <w:szCs w:val="28"/>
        </w:rPr>
        <w:t xml:space="preserve"> и словообразование. Морфема как единица языка. Виды морфем. Чередование гласных и согласных в морфемах. Основные способы образования слов в русском языке. Словообразовательные средства выразительности речи.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Морфология. Части речи в русском языке. Самостоятельные и</w:t>
      </w:r>
      <w:r w:rsidR="008928F4">
        <w:rPr>
          <w:rFonts w:ascii="Times New Roman" w:hAnsi="Times New Roman" w:cs="Times New Roman"/>
          <w:sz w:val="28"/>
          <w:szCs w:val="28"/>
        </w:rPr>
        <w:t> </w:t>
      </w:r>
      <w:r w:rsidRPr="008928F4">
        <w:rPr>
          <w:rFonts w:ascii="Times New Roman" w:hAnsi="Times New Roman" w:cs="Times New Roman"/>
          <w:sz w:val="28"/>
          <w:szCs w:val="28"/>
        </w:rPr>
        <w:t>служебные части речи. Междометие.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Имя существительное: значение, постоянные и непостоянные признаки, синтаксическая роль.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lastRenderedPageBreak/>
        <w:t>Способы образования имен существительных.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Имя прилагательное: значение, постоянные и непостоянные признаки, синтаксическая роль. Разряды имен прилагательных по значению.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Способы образования имен прилагательных.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Имя числительное: значение, постоянные и непостоянные признаки, синтаксическая роль.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Числительные количественные и порядковые. Разряды количественных числительных.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Склонение числительных.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Местоимение. Значение местоимений. Разряды. Склонение местоимений.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Глагол: значение. Постоянные и непостоянные признаки, синтаксическая роль.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Способы образования глаголов.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Причастие.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Деепричастие.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Наречие. Значение наречий и их разряды. Способы образования наречий.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Предлог. Понятие о предлоге. Функции предлогов. Разряды предлогов.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Союз. Понятие о союзе. Функции союзов. Разряды союзов по значению.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Частица. Понятие о частице. Функции частиц. Разряды частиц по значению.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Междометие. Значения междометий.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Морфологические средства выразительности речи.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Синтаксис. Словосочетание и предложение как единицы синтаксиса.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Словосочетание. Строение словосочетания. Виды связи в</w:t>
      </w:r>
      <w:r w:rsidR="008928F4">
        <w:rPr>
          <w:rFonts w:ascii="Times New Roman" w:hAnsi="Times New Roman" w:cs="Times New Roman"/>
          <w:sz w:val="28"/>
          <w:szCs w:val="28"/>
        </w:rPr>
        <w:t> </w:t>
      </w:r>
      <w:r w:rsidRPr="008928F4">
        <w:rPr>
          <w:rFonts w:ascii="Times New Roman" w:hAnsi="Times New Roman" w:cs="Times New Roman"/>
          <w:sz w:val="28"/>
          <w:szCs w:val="28"/>
        </w:rPr>
        <w:t>словосочетаниях.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Простое предложение.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Грамматическая основа. Виды простого предложения по цели высказывания, по интонации. Односоставные и двусоставные предложения.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Виды односоставных предложений.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Члены предложения: главные и второстепенные члены; способы выражения членов предложения. Распространенные и нераспространенные предложения; полные и неполные предложения.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Однородные члены предложения.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Обособленные члены предложения.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Обращения. Вводные слова и вводные предложения.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Сложное предложение.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Типы сложного предложения.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Союзные и бессоюзные сложные предложения.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Союзные сложные предложения: сложносочиненные и</w:t>
      </w:r>
      <w:r w:rsidR="008928F4">
        <w:rPr>
          <w:rFonts w:ascii="Times New Roman" w:hAnsi="Times New Roman" w:cs="Times New Roman"/>
          <w:sz w:val="28"/>
          <w:szCs w:val="28"/>
        </w:rPr>
        <w:t> </w:t>
      </w:r>
      <w:r w:rsidRPr="008928F4">
        <w:rPr>
          <w:rFonts w:ascii="Times New Roman" w:hAnsi="Times New Roman" w:cs="Times New Roman"/>
          <w:sz w:val="28"/>
          <w:szCs w:val="28"/>
        </w:rPr>
        <w:t>сложноподчиненные предложения.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Сложносочиненные предложения с различными видами сочинительных союзов.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lastRenderedPageBreak/>
        <w:t>Сложноподчиненные предложения с различными средствами связи. Виды сложноподчиненных предложений.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Бессоюзные сложные предложения.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Сложные предложения с различными видами связи.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Предложения с прямой и косвенной речью.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Синонимия синтаксических конструкций.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0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Изобразительные средства синтаксиса.</w:t>
      </w:r>
    </w:p>
    <w:p w:rsidR="0057051F" w:rsidRPr="008928F4" w:rsidRDefault="0057051F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  <w:r w:rsidRPr="008928F4">
        <w:rPr>
          <w:rFonts w:ascii="Times New Roman" w:hAnsi="Times New Roman" w:cs="Times New Roman"/>
          <w:bCs/>
          <w:sz w:val="28"/>
          <w:szCs w:val="28"/>
        </w:rPr>
        <w:t>Раздел 3. Культура речи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Культура речи, ее предмет и задачи.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Основное понятие культуры речи на уровне правильной речи - нормы литературного языка. Нормы орфоэпические, лексические, грамматические, правописные. Вариантность нормы.</w:t>
      </w:r>
    </w:p>
    <w:p w:rsidR="0057051F" w:rsidRPr="008928F4" w:rsidRDefault="0057051F" w:rsidP="008928F4">
      <w:pPr>
        <w:pStyle w:val="ab"/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  <w:r w:rsidRPr="008928F4">
        <w:rPr>
          <w:rFonts w:ascii="Times New Roman" w:hAnsi="Times New Roman" w:cs="Times New Roman"/>
          <w:bCs/>
          <w:sz w:val="28"/>
          <w:szCs w:val="28"/>
        </w:rPr>
        <w:t>Раздел 4. Орфография и пунктуация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Русское правописание как система общепринятых норм письма. Орфография как система правил. Разделы русской орфографии и принципы написания.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Правописание морфем. Принцип единообразного написания морфем - ведущий принцип русского правописания.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Слитные, дефисные и раздельные написания. Роль смыслового и</w:t>
      </w:r>
      <w:r w:rsidR="008928F4">
        <w:rPr>
          <w:rFonts w:ascii="Times New Roman" w:hAnsi="Times New Roman" w:cs="Times New Roman"/>
          <w:sz w:val="28"/>
          <w:szCs w:val="28"/>
        </w:rPr>
        <w:t> </w:t>
      </w:r>
      <w:r w:rsidRPr="008928F4">
        <w:rPr>
          <w:rFonts w:ascii="Times New Roman" w:hAnsi="Times New Roman" w:cs="Times New Roman"/>
          <w:sz w:val="28"/>
          <w:szCs w:val="28"/>
        </w:rPr>
        <w:t>грамматического анализа при выборе правильного написания.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Употребление прописных и строчных букв. Правила переноса слов.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Пунктуация как система правил постановки знаков препинания. Принципы русской пунктуации. Пунктуация как способ отражения на письме смысловой стороны речи, ее синтаксического строя и пунктуационных особенностей. Знаки препинания отделительные и выделительные. Разделы русской пунктуации и система правил, включенных в каждый из них:</w:t>
      </w:r>
    </w:p>
    <w:p w:rsidR="0057051F" w:rsidRPr="008928F4" w:rsidRDefault="0057051F" w:rsidP="008928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1) знаки препинания в конце предложения;</w:t>
      </w:r>
    </w:p>
    <w:p w:rsidR="0057051F" w:rsidRPr="008928F4" w:rsidRDefault="0057051F" w:rsidP="008928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2) знаки препинания внутри простого предложения;</w:t>
      </w:r>
    </w:p>
    <w:p w:rsidR="0057051F" w:rsidRPr="008928F4" w:rsidRDefault="0057051F" w:rsidP="008928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3) знаки препинания между частями сложного предложения;</w:t>
      </w:r>
    </w:p>
    <w:p w:rsidR="0057051F" w:rsidRPr="008928F4" w:rsidRDefault="0057051F" w:rsidP="008928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4) знаки препинания при передаче чужой речи;</w:t>
      </w:r>
    </w:p>
    <w:p w:rsidR="0057051F" w:rsidRPr="008928F4" w:rsidRDefault="0057051F" w:rsidP="008928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5) знаки препинания в связном тексте.</w:t>
      </w:r>
    </w:p>
    <w:p w:rsidR="0057051F" w:rsidRPr="008928F4" w:rsidRDefault="0057051F" w:rsidP="008928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  <w:r w:rsidRPr="008928F4">
        <w:rPr>
          <w:rFonts w:ascii="Times New Roman" w:hAnsi="Times New Roman" w:cs="Times New Roman"/>
          <w:bCs/>
          <w:sz w:val="28"/>
          <w:szCs w:val="28"/>
        </w:rPr>
        <w:t>Раздел 5. Текст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Текст как речевое произведение. Основные признаки текста.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928F4">
        <w:rPr>
          <w:rFonts w:ascii="Times New Roman" w:hAnsi="Times New Roman" w:cs="Times New Roman"/>
          <w:sz w:val="28"/>
          <w:szCs w:val="28"/>
        </w:rPr>
        <w:t>Типы текстов по функционально - смысловым особенностям и по стилям речи. Способы и средства связи предложений в тексте.</w:t>
      </w:r>
    </w:p>
    <w:p w:rsidR="004272B1" w:rsidRPr="008928F4" w:rsidRDefault="008928F4" w:rsidP="008928F4">
      <w:pPr>
        <w:pStyle w:val="11"/>
        <w:numPr>
          <w:ilvl w:val="0"/>
          <w:numId w:val="0"/>
        </w:numPr>
        <w:spacing w:before="0" w:line="240" w:lineRule="auto"/>
        <w:jc w:val="center"/>
        <w:rPr>
          <w:b/>
          <w:bCs/>
          <w:sz w:val="28"/>
          <w:szCs w:val="28"/>
        </w:rPr>
      </w:pPr>
      <w:r w:rsidRPr="008928F4">
        <w:rPr>
          <w:bCs/>
          <w:sz w:val="28"/>
          <w:szCs w:val="28"/>
        </w:rPr>
        <w:br w:type="column"/>
      </w:r>
      <w:r w:rsidRPr="008928F4">
        <w:rPr>
          <w:b/>
          <w:bCs/>
          <w:sz w:val="28"/>
          <w:szCs w:val="28"/>
          <w:lang w:val="en-US"/>
        </w:rPr>
        <w:lastRenderedPageBreak/>
        <w:t>II</w:t>
      </w:r>
      <w:r w:rsidRPr="008928F4">
        <w:rPr>
          <w:b/>
          <w:bCs/>
          <w:sz w:val="28"/>
          <w:szCs w:val="28"/>
        </w:rPr>
        <w:t>. Программа вступительного испытания по предмету математика</w:t>
      </w:r>
    </w:p>
    <w:p w:rsidR="004272B1" w:rsidRPr="008928F4" w:rsidRDefault="004272B1" w:rsidP="008928F4">
      <w:pPr>
        <w:suppressAutoHyphens/>
        <w:autoSpaceDE w:val="0"/>
        <w:autoSpaceDN w:val="0"/>
        <w:adjustRightInd w:val="0"/>
        <w:ind w:left="1100"/>
        <w:jc w:val="center"/>
        <w:rPr>
          <w:rFonts w:ascii="Times New Roman" w:hAnsi="Times New Roman" w:cs="Times New Roman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  <w:r w:rsidRPr="008928F4">
        <w:rPr>
          <w:rFonts w:ascii="Times New Roman" w:hAnsi="Times New Roman" w:cs="Times New Roman"/>
          <w:bCs/>
          <w:sz w:val="28"/>
          <w:szCs w:val="28"/>
        </w:rPr>
        <w:t>Раздел 1. Арифметика</w:t>
      </w:r>
    </w:p>
    <w:p w:rsidR="0057051F" w:rsidRPr="008928F4" w:rsidRDefault="0057051F" w:rsidP="008928F4">
      <w:pPr>
        <w:pStyle w:val="ab"/>
        <w:numPr>
          <w:ilvl w:val="0"/>
          <w:numId w:val="34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Натуральные числа. Целые числа. Рациональные числа, их</w:t>
      </w:r>
      <w:r w:rsidR="008928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8F4">
        <w:rPr>
          <w:rFonts w:ascii="Times New Roman" w:eastAsia="Times New Roman" w:hAnsi="Times New Roman" w:cs="Times New Roman"/>
          <w:sz w:val="28"/>
          <w:szCs w:val="28"/>
        </w:rPr>
        <w:t>представление в виде обыкновенных и десятичных дробей. Иррациональные числа.</w:t>
      </w:r>
    </w:p>
    <w:p w:rsidR="0057051F" w:rsidRPr="008928F4" w:rsidRDefault="0057051F" w:rsidP="008928F4">
      <w:pPr>
        <w:pStyle w:val="ab"/>
        <w:numPr>
          <w:ilvl w:val="0"/>
          <w:numId w:val="34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Действительные числа. Числовая прямая. Сравнение действительных чисел. Свойства числовых неравенств. Числовые промежутки. Операции над</w:t>
      </w:r>
      <w:r w:rsidR="008928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8F4">
        <w:rPr>
          <w:rFonts w:ascii="Times New Roman" w:eastAsia="Times New Roman" w:hAnsi="Times New Roman" w:cs="Times New Roman"/>
          <w:sz w:val="28"/>
          <w:szCs w:val="28"/>
        </w:rPr>
        <w:t>действительными числами.</w:t>
      </w:r>
    </w:p>
    <w:p w:rsidR="0057051F" w:rsidRPr="008928F4" w:rsidRDefault="0057051F" w:rsidP="008928F4">
      <w:pPr>
        <w:pStyle w:val="ab"/>
        <w:numPr>
          <w:ilvl w:val="0"/>
          <w:numId w:val="34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Модуль действительного числа, его свойства и геометрический смысл.</w:t>
      </w:r>
    </w:p>
    <w:p w:rsidR="0057051F" w:rsidRPr="008928F4" w:rsidRDefault="0057051F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  <w:r w:rsidRPr="008928F4">
        <w:rPr>
          <w:rFonts w:ascii="Times New Roman" w:hAnsi="Times New Roman" w:cs="Times New Roman"/>
          <w:bCs/>
          <w:sz w:val="28"/>
          <w:szCs w:val="28"/>
        </w:rPr>
        <w:t>Раздел 2. Алгебра и начала анализа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Виды алгебраических выражений. Тождественное преобразование выражений. Тождество.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Одночлены и многочлены. Формулы сокращенного умножения. Разложение многочленов на множители.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Рациональные дроби и операции над ними. Преобразование рациональных и иррациональных выражений.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Степени с натуральным, целым, рациональным показателями. Свойства степеней с рациональными показателями.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Логарифм положительного числа. Логарифм произведения, частного, степени. Переход к новому основанию логарифма.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Тригонометрические функции угла. Основные тригонометрические тождества. Формулы сложения. Формулы двойного угла. Формулы приведения. Методы доказательства тождеств, содержащих тригонометрические функции.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Функция. Чётные и нечётные функции. Периодические функции. Монотонные функции. Область определения функции.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Свойства и графики линейных, квадратичных, степенных, показательных, логарифмических, тригонометрических функций.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Уравнение. Равносильность уравнений. Линейные и квадратные уравнения. Теорема Виета. Уравнения, содержащие переменную под знаком модуля. Рациональные уравнения.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Иррациональные, показательные, логарифмические, тригонометрические уравнения и методы их решения.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Система двух уравнений с двумя переменными. Равносильные системы. Решение систем двух уравнений с двумя переменными методами подстановки и сложения.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Неравенство с одной переменной. Система и совокупность неравенств с одной переменной. Линейные, дробно-линейные, квадратные неравенства. Неравенства с модулями. Показательные, логарифмические, тригонометрические неравенства.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Арифметическая и геометрическая прогрессии.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 xml:space="preserve">Производная функции. Таблица производных. Производные суммы, произведения, частного. Касательная к графику функции. Применение производной к исследованию функций на монотонность и экстремумы. </w:t>
      </w:r>
      <w:r w:rsidRPr="008928F4">
        <w:rPr>
          <w:rFonts w:ascii="TimesNewRomanPSMT" w:hAnsi="TimesNewRomanPSMT" w:cs="TimesNewRomanPSMT"/>
          <w:color w:val="auto"/>
          <w:sz w:val="28"/>
          <w:szCs w:val="28"/>
        </w:rPr>
        <w:lastRenderedPageBreak/>
        <w:t>Первообразные элементарных функций. Примеры применения интеграла в</w:t>
      </w:r>
      <w:r w:rsidR="008928F4">
        <w:rPr>
          <w:rFonts w:ascii="TimesNewRomanPSMT" w:hAnsi="TimesNewRomanPSMT" w:cs="TimesNewRomanPSMT"/>
          <w:color w:val="auto"/>
          <w:sz w:val="28"/>
          <w:szCs w:val="28"/>
        </w:rPr>
        <w:t> </w:t>
      </w:r>
      <w:r w:rsidRPr="008928F4">
        <w:rPr>
          <w:rFonts w:ascii="TimesNewRomanPSMT" w:hAnsi="TimesNewRomanPSMT" w:cs="TimesNewRomanPSMT"/>
          <w:color w:val="auto"/>
          <w:sz w:val="28"/>
          <w:szCs w:val="28"/>
        </w:rPr>
        <w:t>физике и геометрии.</w:t>
      </w:r>
    </w:p>
    <w:p w:rsidR="0057051F" w:rsidRPr="008928F4" w:rsidRDefault="0057051F" w:rsidP="008928F4">
      <w:pPr>
        <w:pStyle w:val="ab"/>
        <w:numPr>
          <w:ilvl w:val="0"/>
          <w:numId w:val="35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NewRomanPSMT" w:hAnsi="TimesNewRomanPSMT" w:cs="TimesNewRomanPSMT"/>
          <w:color w:val="auto"/>
          <w:sz w:val="28"/>
          <w:szCs w:val="28"/>
        </w:rPr>
        <w:t>Элементы комбинаторики. Формулы числа сочетаний и перестановок. Бином Ньютона. Вероятности событий. Теоремы сложения и умножения вероятностей.</w:t>
      </w:r>
    </w:p>
    <w:p w:rsidR="0057051F" w:rsidRPr="008928F4" w:rsidRDefault="0057051F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sz w:val="28"/>
          <w:szCs w:val="28"/>
        </w:rPr>
      </w:pPr>
      <w:r w:rsidRPr="008928F4">
        <w:rPr>
          <w:rFonts w:ascii="Times New Roman" w:hAnsi="Times New Roman" w:cs="Times New Roman"/>
          <w:bCs/>
          <w:sz w:val="28"/>
          <w:szCs w:val="28"/>
        </w:rPr>
        <w:t>Раздел 3. Геометрия</w:t>
      </w:r>
    </w:p>
    <w:p w:rsidR="0057051F" w:rsidRPr="008928F4" w:rsidRDefault="0057051F" w:rsidP="008928F4">
      <w:pPr>
        <w:pStyle w:val="ab"/>
        <w:numPr>
          <w:ilvl w:val="0"/>
          <w:numId w:val="36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Геометрические фигуры. Точка. Прямая. Определения, аксиомы, теоремы. Основные свойства простейших геометрических фигур (окружности, угла, треугольника, параллелограмма, ромба, прямоугольника, трапеции) и</w:t>
      </w:r>
      <w:r w:rsidR="008928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8F4">
        <w:rPr>
          <w:rFonts w:ascii="Times New Roman" w:eastAsia="Times New Roman" w:hAnsi="Times New Roman" w:cs="Times New Roman"/>
          <w:sz w:val="28"/>
          <w:szCs w:val="28"/>
        </w:rPr>
        <w:t>соотношения между их элементами. Площади плоских фигур.</w:t>
      </w:r>
    </w:p>
    <w:p w:rsidR="0057051F" w:rsidRPr="008928F4" w:rsidRDefault="0057051F" w:rsidP="008928F4">
      <w:pPr>
        <w:pStyle w:val="ab"/>
        <w:numPr>
          <w:ilvl w:val="0"/>
          <w:numId w:val="36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Решение треугольников. Соотношения между сторонами и углами в</w:t>
      </w:r>
      <w:r w:rsidR="008928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8F4">
        <w:rPr>
          <w:rFonts w:ascii="Times New Roman" w:eastAsia="Times New Roman" w:hAnsi="Times New Roman" w:cs="Times New Roman"/>
          <w:sz w:val="28"/>
          <w:szCs w:val="28"/>
        </w:rPr>
        <w:t>прямоугольном треугольнике. Теоремы синусов и косинусов.</w:t>
      </w:r>
    </w:p>
    <w:p w:rsidR="0057051F" w:rsidRPr="008928F4" w:rsidRDefault="0057051F" w:rsidP="008928F4">
      <w:pPr>
        <w:pStyle w:val="ab"/>
        <w:numPr>
          <w:ilvl w:val="0"/>
          <w:numId w:val="36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Координаты точки на плоскости и в пространстве. Уравнения прямой на</w:t>
      </w:r>
      <w:r w:rsidR="008928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8F4">
        <w:rPr>
          <w:rFonts w:ascii="Times New Roman" w:eastAsia="Times New Roman" w:hAnsi="Times New Roman" w:cs="Times New Roman"/>
          <w:sz w:val="28"/>
          <w:szCs w:val="28"/>
        </w:rPr>
        <w:t>плоскости.</w:t>
      </w:r>
    </w:p>
    <w:p w:rsidR="0057051F" w:rsidRPr="008928F4" w:rsidRDefault="0057051F" w:rsidP="008928F4">
      <w:pPr>
        <w:pStyle w:val="ab"/>
        <w:numPr>
          <w:ilvl w:val="0"/>
          <w:numId w:val="36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Вектор, модуль вектора, равенство векторов; сложение векторов и</w:t>
      </w:r>
      <w:r w:rsidR="008928F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28F4">
        <w:rPr>
          <w:rFonts w:ascii="Times New Roman" w:eastAsia="Times New Roman" w:hAnsi="Times New Roman" w:cs="Times New Roman"/>
          <w:sz w:val="28"/>
          <w:szCs w:val="28"/>
        </w:rPr>
        <w:t>умножение вектора на число. Координаты вектора; скалярное произведение векторов; угол между векторами.</w:t>
      </w:r>
    </w:p>
    <w:p w:rsidR="0057051F" w:rsidRPr="008928F4" w:rsidRDefault="0057051F" w:rsidP="008928F4">
      <w:pPr>
        <w:pStyle w:val="ab"/>
        <w:numPr>
          <w:ilvl w:val="0"/>
          <w:numId w:val="36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8F4">
        <w:rPr>
          <w:rFonts w:ascii="Times New Roman" w:eastAsia="Times New Roman" w:hAnsi="Times New Roman" w:cs="Times New Roman"/>
          <w:sz w:val="28"/>
          <w:szCs w:val="28"/>
        </w:rPr>
        <w:t>Основные понятия и теоремы стереометрии. Многогранники. Площадь боковой и полной поверхности, объем призмы и пирамиды. Правильные многогранники. Тела вращения. Площадь боковой и полной поверхности, объем цилиндра и конуса.</w:t>
      </w:r>
    </w:p>
    <w:p w:rsidR="008928F4" w:rsidRDefault="008928F4" w:rsidP="008928F4">
      <w:pPr>
        <w:pStyle w:val="11"/>
        <w:numPr>
          <w:ilvl w:val="0"/>
          <w:numId w:val="0"/>
        </w:numPr>
        <w:spacing w:before="0" w:line="240" w:lineRule="auto"/>
        <w:rPr>
          <w:bCs/>
          <w:color w:val="auto"/>
          <w:sz w:val="28"/>
          <w:szCs w:val="28"/>
        </w:rPr>
      </w:pPr>
    </w:p>
    <w:p w:rsidR="008928F4" w:rsidRDefault="008928F4" w:rsidP="008928F4">
      <w:pPr>
        <w:pStyle w:val="11"/>
        <w:numPr>
          <w:ilvl w:val="0"/>
          <w:numId w:val="0"/>
        </w:numPr>
        <w:spacing w:before="0" w:line="240" w:lineRule="auto"/>
        <w:rPr>
          <w:bCs/>
          <w:color w:val="auto"/>
          <w:sz w:val="28"/>
          <w:szCs w:val="28"/>
        </w:rPr>
      </w:pPr>
    </w:p>
    <w:p w:rsidR="00CE28A9" w:rsidRPr="008928F4" w:rsidRDefault="008928F4" w:rsidP="008928F4">
      <w:pPr>
        <w:pStyle w:val="11"/>
        <w:numPr>
          <w:ilvl w:val="0"/>
          <w:numId w:val="0"/>
        </w:numPr>
        <w:spacing w:before="0" w:line="240" w:lineRule="auto"/>
        <w:jc w:val="center"/>
        <w:rPr>
          <w:b/>
          <w:bCs/>
          <w:caps/>
          <w:color w:val="auto"/>
          <w:sz w:val="28"/>
          <w:szCs w:val="28"/>
        </w:rPr>
      </w:pPr>
      <w:r w:rsidRPr="008928F4">
        <w:rPr>
          <w:b/>
          <w:bCs/>
          <w:color w:val="auto"/>
          <w:sz w:val="28"/>
          <w:szCs w:val="28"/>
          <w:lang w:val="en-US"/>
        </w:rPr>
        <w:t>III</w:t>
      </w:r>
      <w:r w:rsidRPr="008928F4">
        <w:rPr>
          <w:b/>
          <w:bCs/>
          <w:color w:val="auto"/>
          <w:sz w:val="28"/>
          <w:szCs w:val="28"/>
        </w:rPr>
        <w:t>. Программа вступительного испытания по предмету физика</w:t>
      </w:r>
    </w:p>
    <w:p w:rsidR="0057051F" w:rsidRPr="008928F4" w:rsidRDefault="0057051F" w:rsidP="008928F4">
      <w:pPr>
        <w:shd w:val="clear" w:color="auto" w:fill="FFFFFF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9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bCs/>
          <w:color w:val="auto"/>
          <w:sz w:val="28"/>
          <w:szCs w:val="28"/>
        </w:rPr>
        <w:t>Раздел 1. Механика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Механическое движение, его от</w:t>
      </w:r>
      <w:r w:rsidR="008928F4" w:rsidRPr="008928F4">
        <w:rPr>
          <w:rFonts w:ascii="Times New Roman" w:hAnsi="Times New Roman" w:cs="Times New Roman"/>
          <w:color w:val="auto"/>
          <w:sz w:val="28"/>
          <w:szCs w:val="28"/>
        </w:rPr>
        <w:t>носительность. Система отсчета.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Модель материальной точки, ее применимость к описанию движений тел конечных размеров. Основная задача кинематики. Способы кинематического описания движения материальной точки (координатный, векторный). Траектория, путь, перемещение.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Скорость (средняя, по пути и по перемещению, мгновенная). Прямолинейное равномерное движение.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Ускорение (среднее и мгновенное). Равноускоренное движение.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Равномерное движение по окружности. Линейная и угловая скорости. Ускорение тела при равномерном движении по окружности.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Инерциальные системы отсчета. Принцип относительности Галилея. Первый закон Ньютона.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Сила, ее связь с ускорением. Сложение сил. Разложение сил на</w:t>
      </w:r>
      <w:r w:rsidR="008928F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>составляющие.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Второй закон Ньютона. Масса. Сила. Принцип суперпозиции сил.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Взаимодействие тел. Третий закон Ньютона.</w:t>
      </w:r>
    </w:p>
    <w:p w:rsidR="0057051F" w:rsidRPr="008928F4" w:rsidRDefault="0057051F" w:rsidP="008928F4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Гравитационные силы. Закон Всемирного тяготения. Движение планет и искусственных спутников, космические скорости.</w:t>
      </w:r>
    </w:p>
    <w:p w:rsidR="0057051F" w:rsidRPr="008928F4" w:rsidRDefault="0057051F" w:rsidP="008928F4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lastRenderedPageBreak/>
        <w:t>Сила тяжести. Ускорение свободного падения. Движение тел под</w:t>
      </w:r>
      <w:r w:rsidR="008928F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действием силы тяжести вблизи поверхности Земли. </w:t>
      </w:r>
    </w:p>
    <w:p w:rsidR="0057051F" w:rsidRPr="008928F4" w:rsidRDefault="0057051F" w:rsidP="008928F4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Сила тяжести, вес тела, невесомость.</w:t>
      </w:r>
    </w:p>
    <w:p w:rsidR="0057051F" w:rsidRPr="008928F4" w:rsidRDefault="0057051F" w:rsidP="008928F4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Силы упругости. Закон Гука. Деформации твердых тел. Механические свойства твердых тел.</w:t>
      </w:r>
    </w:p>
    <w:p w:rsidR="0057051F" w:rsidRPr="008928F4" w:rsidRDefault="0057051F" w:rsidP="008928F4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Силы трения. Трение покоя, трение скольжения. Силы сопротивления, действующие на тело, движущееся в жидкости или газе. </w:t>
      </w:r>
    </w:p>
    <w:p w:rsidR="0057051F" w:rsidRPr="008928F4" w:rsidRDefault="0057051F" w:rsidP="008928F4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Импульс тела и импульс системы тел. Закон сохранения импульса. Реактивное движение.</w:t>
      </w:r>
    </w:p>
    <w:p w:rsidR="0057051F" w:rsidRPr="008928F4" w:rsidRDefault="0057051F" w:rsidP="008928F4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Кинетическая энергия тела. Изменение кинетической энергии тела и</w:t>
      </w:r>
      <w:r w:rsidR="008928F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>работа равнодействующей силы. Работа и мощность силы. Графическое вычисление работы.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Потенциальная энергия. Потенциальная энергия тела в однородном поле силы тяжести. Потенциальная энергия упруго деформированной пружины.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Закон сохранения энергии в механике. КПД механизмов и машин.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Виды механического равновесия. Момент силы. Условия равновесия абсолютно твердого тела. Золотое правило механики.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Давление жидкостей и газов. Закон Паскаля. Зависимость давления в</w:t>
      </w:r>
      <w:r w:rsidR="008928F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>жидкостях от глубины. Сообщающиеся сосуды. Гидравлический пресс. Атмосферное давление, его зависимость от высоты подъема.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Выталкивающая сила. Закон Архимеда. Условия плавания тел.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Колебания, гармоническое приближение. Амплитуда, период, частота и фаза колебаний. Уравнение гармонических колебаний. Математический маятник. Колебания груза на пружине. Превращения энергии при гармонических колебаниях.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Уравнение гармонических колебаний. Вынужденные колебания. Резонанс. Автоколебания.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Волны. Продольные и поперечные волны. Характеристики волнового движения: амплитуда, скорость распространения, частота, длина волны. Звуковые волны. Скорость звука, громкость звука и высота тона. Инфразвук, ультразвук.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9"/>
        </w:numPr>
        <w:shd w:val="clear" w:color="auto" w:fill="FFFFFF"/>
        <w:tabs>
          <w:tab w:val="left" w:pos="624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Распространение волн в упругих средах. Интерференция и дифракция волн.</w:t>
      </w:r>
    </w:p>
    <w:p w:rsidR="0057051F" w:rsidRPr="008928F4" w:rsidRDefault="0057051F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9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bCs/>
          <w:color w:val="auto"/>
          <w:sz w:val="28"/>
          <w:szCs w:val="28"/>
        </w:rPr>
        <w:t>Раздел 2. Термодинамика и молекулярная физика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Молекулярная физика и термодинамика. Основные положения молекулярно-кинетической теории, их эксперимен</w:t>
      </w:r>
      <w:r w:rsidR="008928F4">
        <w:rPr>
          <w:rFonts w:ascii="Times New Roman" w:hAnsi="Times New Roman" w:cs="Times New Roman"/>
          <w:color w:val="auto"/>
          <w:sz w:val="28"/>
          <w:szCs w:val="28"/>
        </w:rPr>
        <w:t xml:space="preserve">тальные обоснования. 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>Масса и размер молекул. Число Авогадро. Взаимодействие молекул. Условия существования вещества в газообразном и конденсированном состояниях.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Модель идеального газа. Основное уравнение молекулярно-кинетической теории идеального газа. Температура и ее измерение. Распределение молекул по скоростям. Определение скоростей молекул.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Уравнение состояния идеального газа. Газовые законы. Адиабатический процесс.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Работа в термодинамике. Внутренняя энергия. Количество теплоты. 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Способы теплопередачи. Теплоемкость вещества. Первый закон термодинамики.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Принцип действия тепловых двигателей. Цикл Карно. КПД теплового двигателя и его максимальное значение. Необратимость тепловых процессов. Второй закон термодинамики.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Испарение и конденсация. Насыщенный и ненасыщенный пар. Зависимость давления насыщенного пара от температуры. Влажность воздуха. Кипение, зависимость температуры кипения от давления. Плавление и</w:t>
      </w:r>
      <w:r w:rsidR="008928F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>кристаллизация.</w:t>
      </w:r>
    </w:p>
    <w:p w:rsidR="0057051F" w:rsidRPr="008928F4" w:rsidRDefault="0057051F" w:rsidP="008928F4">
      <w:pPr>
        <w:shd w:val="clear" w:color="auto" w:fill="FFFFFF"/>
        <w:ind w:right="17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9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bCs/>
          <w:color w:val="auto"/>
          <w:sz w:val="28"/>
          <w:szCs w:val="28"/>
        </w:rPr>
        <w:t>Раздел 3. Электричество и магнетизм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Электрический заряд. Свойства электрического заряда, закон сохранения электрического заряда. Закон Кулона. Электрическое поле. Напряженность электрического поля. Электрическое поле точечного заряда. Силовые линии, графическое представление полей. Принцип суперпозиции полей.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Потенциальность электростатического поля. Работа электростатического поля по перемещению заряда. Потенциал, разность потенциалов. Связь между напряженностью поля и разностью потенциалов в</w:t>
      </w:r>
      <w:r w:rsidR="008928F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>однородном поле. Потенциал поля точечного заряда.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Проводники в электростатическом поле. Электростатическая индукция. Распределение заряда на поверхности проводника. 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Электрический диполь. Диэлектрики, их классификация. Диэлектрики в электростатическом поле. Поляризация диэлектриков. Диэлектрическая проницаемость.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Электроемкость. Конденсаторы. Емкость плоского конденсатора. Соединения конденсаторов. Энергия заряженного конденсатора. Плотность энергии и энергия электрического поля.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Электрический ток. Действия электрического тока. Условия возникновения и существования тока. Сила тока. Сопротивление. Закон Ома для участка цепи. Соединения проводников.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Электродвижущая сила. Сторонние силы. Закон Ома для полной цепи. Работа и мощность постоянного тока. Закон Джоуля-Ленца.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Электронная проводимость металлов. Зависимость сопротивления </w:t>
      </w:r>
      <w:proofErr w:type="gramStart"/>
      <w:r w:rsidRPr="008928F4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="008928F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>температуры. Электрический ток в растворах и расплавах электролитов. Законы электролиза.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Полупроводники. Температурная зависимость электропроводности полупроводников. Собственная и примесная проводимости полупроводников. Полупроводниковый диод.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Электрический ток в газах. Самостоятельный и несамостоятельный разряды. Понятие о плазме. Ток в вакууме. Электронная эмиссия.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Магнитное взаимодействие токов. Магнитное поле. Индукция магнитного поля. Сила Ампера. Линии магнитной индукции, вихревой характер магнитного поля. Поток магнитной индукции. Магнитная индукция проводника с током.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lastRenderedPageBreak/>
        <w:t>Действие магнитного поля на движущийся заряд. Сила Лоренца. Движение заряженных частиц в магнитном и электрическом полях.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Электромагнитная индукция. Закон электромагнитной индукции. Правило Ленца. Вихревые токи. Явление самоиндукции, индуктивность. Энергия магнитного поля тока.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Колебательный контур, свободные электромагнитные колебания. Превращения энергии в колебательном контуре. Собственная частота колебаний в контуре.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Вынужденные электрические колебания. Переменный электрический ток. Действующие значения силы тока и напряжения. Активное, емкостное и</w:t>
      </w:r>
      <w:r w:rsidR="008928F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>индуктивное сопротивления. Резонанс в электрической цепи.</w:t>
      </w:r>
    </w:p>
    <w:p w:rsidR="0057051F" w:rsidRPr="008928F4" w:rsidRDefault="0057051F" w:rsidP="008928F4">
      <w:pPr>
        <w:pStyle w:val="ab"/>
        <w:numPr>
          <w:ilvl w:val="0"/>
          <w:numId w:val="20"/>
        </w:numPr>
        <w:shd w:val="clear" w:color="auto" w:fill="FFFFFF"/>
        <w:tabs>
          <w:tab w:val="left" w:pos="1134"/>
        </w:tabs>
        <w:ind w:left="0" w:right="1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Электромагнитные волны. </w:t>
      </w:r>
      <w:proofErr w:type="spellStart"/>
      <w:r w:rsidRPr="008928F4">
        <w:rPr>
          <w:rFonts w:ascii="Times New Roman" w:hAnsi="Times New Roman" w:cs="Times New Roman"/>
          <w:color w:val="auto"/>
          <w:sz w:val="28"/>
          <w:szCs w:val="28"/>
        </w:rPr>
        <w:t>Поперечность</w:t>
      </w:r>
      <w:proofErr w:type="spellEnd"/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 электромагнитных волн. Скорость распространения электромагнитных волн. Излучение и прием электромагнитных волн. Шкала электромагнитных волн.</w:t>
      </w:r>
    </w:p>
    <w:p w:rsidR="0057051F" w:rsidRPr="008928F4" w:rsidRDefault="0057051F" w:rsidP="008928F4">
      <w:pPr>
        <w:shd w:val="clear" w:color="auto" w:fill="FFFFFF"/>
        <w:ind w:right="17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ind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bCs/>
          <w:color w:val="auto"/>
          <w:sz w:val="28"/>
          <w:szCs w:val="28"/>
        </w:rPr>
        <w:t>Раздел 4. Оптика. Основы специальной теории относительности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Основные законы геометрической оптики: закон прямолинейного распространения света, закон независимости световых пучков, закон отражения от зеркальной поверхности, закон преломления света. Полное внутреннее отражение. Ход лучей в призме. Скорость света и ее измерения. 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Линзы. Построения изображений в линзах. Формула тонкой линзы. Увеличение линзы. Глаз. Оптические приборы.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Дисперсия света. Виды спектров. Спектральный анализ.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Поляризация света - следствие </w:t>
      </w:r>
      <w:proofErr w:type="spellStart"/>
      <w:r w:rsidRPr="008928F4">
        <w:rPr>
          <w:rFonts w:ascii="Times New Roman" w:hAnsi="Times New Roman" w:cs="Times New Roman"/>
          <w:color w:val="auto"/>
          <w:sz w:val="28"/>
          <w:szCs w:val="28"/>
        </w:rPr>
        <w:t>поперечности</w:t>
      </w:r>
      <w:proofErr w:type="spellEnd"/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 световых волн.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Интерференция света. Когерентность. Способы получения интерференционной картины от естественных источников света. Применения интерференции.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Дифракция света. Дифракционная решетка. Формула дифракционной решетки. 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Инвариантность модуля скорости света в вакууме. Принцип относительности Эйнштейна. Масса, импульс и энергия релятивистской частицы.</w:t>
      </w:r>
    </w:p>
    <w:p w:rsidR="0057051F" w:rsidRPr="008928F4" w:rsidRDefault="0057051F" w:rsidP="008928F4">
      <w:pPr>
        <w:shd w:val="clear" w:color="auto" w:fill="FFFFFF"/>
        <w:tabs>
          <w:tab w:val="left" w:pos="610"/>
        </w:tabs>
        <w:ind w:right="19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7051F" w:rsidRPr="008928F4" w:rsidRDefault="008928F4" w:rsidP="008928F4">
      <w:pPr>
        <w:shd w:val="clear" w:color="auto" w:fill="FFFFFF"/>
        <w:tabs>
          <w:tab w:val="left" w:pos="610"/>
        </w:tabs>
        <w:ind w:right="19"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bCs/>
          <w:color w:val="auto"/>
          <w:sz w:val="28"/>
          <w:szCs w:val="28"/>
        </w:rPr>
        <w:t>Раздел 5. Квантовая, атомная и ядерная физика. Элементы астрофизики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Основные законы фотоэффекта. Уравнение Эйнштейна для</w:t>
      </w:r>
      <w:r w:rsidR="008928F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928F4">
        <w:rPr>
          <w:rFonts w:ascii="Times New Roman" w:hAnsi="Times New Roman" w:cs="Times New Roman"/>
          <w:color w:val="auto"/>
          <w:sz w:val="28"/>
          <w:szCs w:val="28"/>
        </w:rPr>
        <w:t xml:space="preserve">фотоэффекта. Постоянная Планка. 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Световые кванты. Корпускулярно-волновой дуализм света. Масса, импульс и энергия фотона. Давление света.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Волновые свойства частиц. Гипотеза де Бройля. Дифракция электронов на кристаллах.</w:t>
      </w:r>
    </w:p>
    <w:p w:rsidR="0057051F" w:rsidRPr="008928F4" w:rsidRDefault="0057051F" w:rsidP="008928F4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1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28F4">
        <w:rPr>
          <w:rFonts w:ascii="Times New Roman" w:hAnsi="Times New Roman" w:cs="Times New Roman"/>
          <w:color w:val="auto"/>
          <w:sz w:val="28"/>
          <w:szCs w:val="28"/>
        </w:rPr>
        <w:t>Опыт Резерфорда по рассеянию α-частиц. Ядерная модель атома. Постулаты Бора. Испускание и поглощение света атомами. Спектральные закономерности.</w:t>
      </w:r>
    </w:p>
    <w:p w:rsidR="0057051F" w:rsidRPr="008928F4" w:rsidRDefault="0057051F" w:rsidP="008928F4">
      <w:pPr>
        <w:pStyle w:val="11"/>
        <w:numPr>
          <w:ilvl w:val="0"/>
          <w:numId w:val="22"/>
        </w:numPr>
        <w:tabs>
          <w:tab w:val="clear" w:pos="566"/>
          <w:tab w:val="left" w:pos="1134"/>
        </w:tabs>
        <w:spacing w:before="0" w:line="240" w:lineRule="auto"/>
        <w:ind w:left="0" w:right="19" w:firstLine="709"/>
        <w:rPr>
          <w:color w:val="auto"/>
          <w:sz w:val="28"/>
          <w:szCs w:val="28"/>
        </w:rPr>
      </w:pPr>
      <w:r w:rsidRPr="008928F4">
        <w:rPr>
          <w:color w:val="auto"/>
          <w:sz w:val="28"/>
          <w:szCs w:val="28"/>
        </w:rPr>
        <w:t xml:space="preserve">Радиоактивность, α-, β- и γ-излучения. Закон радиоактивного распада. Методы регистрации ионизирующих излучений. Биологическое действие </w:t>
      </w:r>
      <w:r w:rsidRPr="008928F4">
        <w:rPr>
          <w:color w:val="auto"/>
          <w:sz w:val="28"/>
          <w:szCs w:val="28"/>
        </w:rPr>
        <w:lastRenderedPageBreak/>
        <w:t>радиоактивных излучений. Элементарные частицы.</w:t>
      </w:r>
    </w:p>
    <w:p w:rsidR="0057051F" w:rsidRPr="008928F4" w:rsidRDefault="0057051F" w:rsidP="008928F4">
      <w:pPr>
        <w:pStyle w:val="11"/>
        <w:numPr>
          <w:ilvl w:val="0"/>
          <w:numId w:val="22"/>
        </w:numPr>
        <w:tabs>
          <w:tab w:val="clear" w:pos="566"/>
          <w:tab w:val="left" w:pos="1134"/>
        </w:tabs>
        <w:spacing w:before="0" w:line="240" w:lineRule="auto"/>
        <w:ind w:left="0" w:right="19" w:firstLine="709"/>
        <w:rPr>
          <w:color w:val="auto"/>
          <w:sz w:val="28"/>
          <w:szCs w:val="28"/>
        </w:rPr>
      </w:pPr>
      <w:r w:rsidRPr="008928F4">
        <w:rPr>
          <w:color w:val="auto"/>
          <w:sz w:val="28"/>
          <w:szCs w:val="28"/>
        </w:rPr>
        <w:t>Состав ядра атома. Изотопы. Энергия связи атомных ядер. Ядерные реакции. Деление ядер урана. Термоядерные реакции.</w:t>
      </w:r>
    </w:p>
    <w:p w:rsidR="00CE28A9" w:rsidRPr="008928F4" w:rsidRDefault="0057051F" w:rsidP="008928F4">
      <w:pPr>
        <w:pStyle w:val="11"/>
        <w:numPr>
          <w:ilvl w:val="0"/>
          <w:numId w:val="0"/>
        </w:numPr>
        <w:spacing w:before="0" w:line="240" w:lineRule="auto"/>
        <w:rPr>
          <w:color w:val="auto"/>
          <w:sz w:val="28"/>
          <w:szCs w:val="28"/>
        </w:rPr>
      </w:pPr>
      <w:r w:rsidRPr="008928F4">
        <w:rPr>
          <w:color w:val="auto"/>
          <w:sz w:val="28"/>
          <w:szCs w:val="28"/>
        </w:rPr>
        <w:t>Солнечная система. Звезды. Источники энергии звезд. Млечный Путь и другие галактики. Строение и эволюция Вселенной.</w:t>
      </w:r>
    </w:p>
    <w:p w:rsidR="008928F4" w:rsidRPr="008928F4" w:rsidRDefault="008928F4" w:rsidP="008928F4">
      <w:pPr>
        <w:pStyle w:val="11"/>
        <w:numPr>
          <w:ilvl w:val="0"/>
          <w:numId w:val="0"/>
        </w:numPr>
        <w:spacing w:before="0" w:line="240" w:lineRule="auto"/>
        <w:rPr>
          <w:color w:val="auto"/>
          <w:sz w:val="28"/>
          <w:szCs w:val="28"/>
        </w:rPr>
      </w:pPr>
    </w:p>
    <w:p w:rsidR="008928F4" w:rsidRPr="008928F4" w:rsidRDefault="008928F4" w:rsidP="008928F4">
      <w:pPr>
        <w:pStyle w:val="11"/>
        <w:numPr>
          <w:ilvl w:val="0"/>
          <w:numId w:val="0"/>
        </w:numPr>
        <w:spacing w:before="0" w:line="240" w:lineRule="auto"/>
        <w:rPr>
          <w:color w:val="auto"/>
          <w:sz w:val="28"/>
          <w:szCs w:val="28"/>
        </w:rPr>
      </w:pPr>
      <w:bookmarkStart w:id="2" w:name="_GoBack"/>
      <w:bookmarkEnd w:id="2"/>
    </w:p>
    <w:p w:rsidR="008928F4" w:rsidRPr="008928F4" w:rsidRDefault="008928F4" w:rsidP="008928F4">
      <w:pPr>
        <w:pStyle w:val="11"/>
        <w:numPr>
          <w:ilvl w:val="0"/>
          <w:numId w:val="0"/>
        </w:numPr>
        <w:spacing w:before="0" w:line="240" w:lineRule="auto"/>
        <w:jc w:val="center"/>
        <w:rPr>
          <w:color w:val="auto"/>
          <w:sz w:val="28"/>
          <w:szCs w:val="28"/>
        </w:rPr>
      </w:pPr>
      <w:r w:rsidRPr="008928F4">
        <w:rPr>
          <w:color w:val="auto"/>
          <w:sz w:val="28"/>
          <w:szCs w:val="28"/>
        </w:rPr>
        <w:t>____________</w:t>
      </w:r>
    </w:p>
    <w:sectPr w:rsidR="008928F4" w:rsidRPr="008928F4" w:rsidSect="008928F4">
      <w:headerReference w:type="default" r:id="rId8"/>
      <w:pgSz w:w="11905" w:h="16837" w:code="9"/>
      <w:pgMar w:top="1134" w:right="567" w:bottom="1134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94" w:rsidRDefault="00F07094">
      <w:r>
        <w:separator/>
      </w:r>
    </w:p>
  </w:endnote>
  <w:endnote w:type="continuationSeparator" w:id="0">
    <w:p w:rsidR="00F07094" w:rsidRDefault="00F0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94" w:rsidRDefault="00F07094"/>
  </w:footnote>
  <w:footnote w:type="continuationSeparator" w:id="0">
    <w:p w:rsidR="00F07094" w:rsidRDefault="00F070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912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5449" w:rsidRPr="002D75DE" w:rsidRDefault="00A04930">
        <w:pPr>
          <w:pStyle w:val="a9"/>
          <w:jc w:val="center"/>
          <w:rPr>
            <w:rFonts w:ascii="Times New Roman" w:hAnsi="Times New Roman" w:cs="Times New Roman"/>
          </w:rPr>
        </w:pPr>
        <w:r w:rsidRPr="002D75DE">
          <w:rPr>
            <w:rFonts w:ascii="Times New Roman" w:hAnsi="Times New Roman" w:cs="Times New Roman"/>
          </w:rPr>
          <w:fldChar w:fldCharType="begin"/>
        </w:r>
        <w:r w:rsidR="00A85449" w:rsidRPr="002D75DE">
          <w:rPr>
            <w:rFonts w:ascii="Times New Roman" w:hAnsi="Times New Roman" w:cs="Times New Roman"/>
          </w:rPr>
          <w:instrText>PAGE   \* MERGEFORMAT</w:instrText>
        </w:r>
        <w:r w:rsidRPr="002D75DE">
          <w:rPr>
            <w:rFonts w:ascii="Times New Roman" w:hAnsi="Times New Roman" w:cs="Times New Roman"/>
          </w:rPr>
          <w:fldChar w:fldCharType="separate"/>
        </w:r>
        <w:r w:rsidR="008928F4">
          <w:rPr>
            <w:rFonts w:ascii="Times New Roman" w:hAnsi="Times New Roman" w:cs="Times New Roman"/>
            <w:noProof/>
          </w:rPr>
          <w:t>9</w:t>
        </w:r>
        <w:r w:rsidRPr="002D75DE">
          <w:rPr>
            <w:rFonts w:ascii="Times New Roman" w:hAnsi="Times New Roman" w:cs="Times New Roman"/>
          </w:rPr>
          <w:fldChar w:fldCharType="end"/>
        </w:r>
      </w:p>
    </w:sdtContent>
  </w:sdt>
  <w:p w:rsidR="00A85449" w:rsidRDefault="00A8544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265"/>
    <w:multiLevelType w:val="hybridMultilevel"/>
    <w:tmpl w:val="0E6C84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FD0211"/>
    <w:multiLevelType w:val="singleLevel"/>
    <w:tmpl w:val="D772CD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74354EC"/>
    <w:multiLevelType w:val="singleLevel"/>
    <w:tmpl w:val="70EEBA5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BE04C77"/>
    <w:multiLevelType w:val="multilevel"/>
    <w:tmpl w:val="4CD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61B3C"/>
    <w:multiLevelType w:val="hybridMultilevel"/>
    <w:tmpl w:val="D0284F72"/>
    <w:lvl w:ilvl="0" w:tplc="FA7AB8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0072BB"/>
    <w:multiLevelType w:val="hybridMultilevel"/>
    <w:tmpl w:val="9AAE877E"/>
    <w:lvl w:ilvl="0" w:tplc="04F68F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2D509B"/>
    <w:multiLevelType w:val="hybridMultilevel"/>
    <w:tmpl w:val="8182FA74"/>
    <w:lvl w:ilvl="0" w:tplc="8F509304">
      <w:start w:val="1"/>
      <w:numFmt w:val="decimal"/>
      <w:lvlText w:val="%1."/>
      <w:lvlJc w:val="center"/>
      <w:pPr>
        <w:ind w:left="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7">
    <w:nsid w:val="23094029"/>
    <w:multiLevelType w:val="hybridMultilevel"/>
    <w:tmpl w:val="D0284F72"/>
    <w:lvl w:ilvl="0" w:tplc="FA7AB8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496AE0"/>
    <w:multiLevelType w:val="singleLevel"/>
    <w:tmpl w:val="C9A09F38"/>
    <w:lvl w:ilvl="0">
      <w:start w:val="1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27714AAB"/>
    <w:multiLevelType w:val="singleLevel"/>
    <w:tmpl w:val="782A5CA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32605077"/>
    <w:multiLevelType w:val="hybridMultilevel"/>
    <w:tmpl w:val="9AAE877E"/>
    <w:lvl w:ilvl="0" w:tplc="04F68F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2E77A73"/>
    <w:multiLevelType w:val="hybridMultilevel"/>
    <w:tmpl w:val="FE8023D0"/>
    <w:lvl w:ilvl="0" w:tplc="8526A4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2F282A"/>
    <w:multiLevelType w:val="hybridMultilevel"/>
    <w:tmpl w:val="A940891C"/>
    <w:lvl w:ilvl="0" w:tplc="FE40AB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65635C"/>
    <w:multiLevelType w:val="hybridMultilevel"/>
    <w:tmpl w:val="8182FA74"/>
    <w:lvl w:ilvl="0" w:tplc="8F509304">
      <w:start w:val="1"/>
      <w:numFmt w:val="decimal"/>
      <w:lvlText w:val="%1."/>
      <w:lvlJc w:val="center"/>
      <w:pPr>
        <w:ind w:left="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4">
    <w:nsid w:val="3A766E73"/>
    <w:multiLevelType w:val="hybridMultilevel"/>
    <w:tmpl w:val="9AAE877E"/>
    <w:lvl w:ilvl="0" w:tplc="04F68F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0D0415"/>
    <w:multiLevelType w:val="hybridMultilevel"/>
    <w:tmpl w:val="E0A82A48"/>
    <w:lvl w:ilvl="0" w:tplc="E0E0A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A100D"/>
    <w:multiLevelType w:val="hybridMultilevel"/>
    <w:tmpl w:val="DEF4E41A"/>
    <w:lvl w:ilvl="0" w:tplc="EFCE5E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DF66FA"/>
    <w:multiLevelType w:val="hybridMultilevel"/>
    <w:tmpl w:val="CA28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00ED0"/>
    <w:multiLevelType w:val="hybridMultilevel"/>
    <w:tmpl w:val="0ABE8E0A"/>
    <w:lvl w:ilvl="0" w:tplc="9C862D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B48E2"/>
    <w:multiLevelType w:val="singleLevel"/>
    <w:tmpl w:val="A9B4DC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B5B1BCD"/>
    <w:multiLevelType w:val="hybridMultilevel"/>
    <w:tmpl w:val="63669F2E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51CD6B33"/>
    <w:multiLevelType w:val="multilevel"/>
    <w:tmpl w:val="AAA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2515B"/>
    <w:multiLevelType w:val="hybridMultilevel"/>
    <w:tmpl w:val="93E42E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1B19C1"/>
    <w:multiLevelType w:val="singleLevel"/>
    <w:tmpl w:val="ABAC656A"/>
    <w:lvl w:ilvl="0">
      <w:start w:val="1"/>
      <w:numFmt w:val="decimal"/>
      <w:pStyle w:val="11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4">
    <w:nsid w:val="57714315"/>
    <w:multiLevelType w:val="multilevel"/>
    <w:tmpl w:val="7FF8E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A9512C"/>
    <w:multiLevelType w:val="hybridMultilevel"/>
    <w:tmpl w:val="205CD88C"/>
    <w:lvl w:ilvl="0" w:tplc="B34E49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701766"/>
    <w:multiLevelType w:val="singleLevel"/>
    <w:tmpl w:val="B6B4C9A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64E0311A"/>
    <w:multiLevelType w:val="hybridMultilevel"/>
    <w:tmpl w:val="6366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A1C02"/>
    <w:multiLevelType w:val="hybridMultilevel"/>
    <w:tmpl w:val="D0284F72"/>
    <w:lvl w:ilvl="0" w:tplc="FA7AB8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4F0C3D"/>
    <w:multiLevelType w:val="hybridMultilevel"/>
    <w:tmpl w:val="9AAE877E"/>
    <w:lvl w:ilvl="0" w:tplc="04F68F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9C6461"/>
    <w:multiLevelType w:val="hybridMultilevel"/>
    <w:tmpl w:val="D7AEBD4C"/>
    <w:lvl w:ilvl="0" w:tplc="99DC20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310E03"/>
    <w:multiLevelType w:val="hybridMultilevel"/>
    <w:tmpl w:val="8182FA74"/>
    <w:lvl w:ilvl="0" w:tplc="8F509304">
      <w:start w:val="1"/>
      <w:numFmt w:val="decimal"/>
      <w:lvlText w:val="%1."/>
      <w:lvlJc w:val="center"/>
      <w:pPr>
        <w:ind w:left="1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2">
    <w:nsid w:val="7C424DF6"/>
    <w:multiLevelType w:val="hybridMultilevel"/>
    <w:tmpl w:val="1C880DE8"/>
    <w:lvl w:ilvl="0" w:tplc="ADBCB820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FC21AAC"/>
    <w:multiLevelType w:val="hybridMultilevel"/>
    <w:tmpl w:val="9AAE877E"/>
    <w:lvl w:ilvl="0" w:tplc="04F68F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32"/>
  </w:num>
  <w:num w:numId="3">
    <w:abstractNumId w:val="18"/>
  </w:num>
  <w:num w:numId="4">
    <w:abstractNumId w:val="9"/>
  </w:num>
  <w:num w:numId="5">
    <w:abstractNumId w:val="8"/>
  </w:num>
  <w:num w:numId="6">
    <w:abstractNumId w:val="19"/>
  </w:num>
  <w:num w:numId="7">
    <w:abstractNumId w:val="19"/>
    <w:lvlOverride w:ilvl="0">
      <w:lvl w:ilvl="0">
        <w:start w:val="4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23"/>
  </w:num>
  <w:num w:numId="13">
    <w:abstractNumId w:val="23"/>
    <w:lvlOverride w:ilvl="0">
      <w:startOverride w:val="1"/>
    </w:lvlOverride>
  </w:num>
  <w:num w:numId="14">
    <w:abstractNumId w:val="21"/>
  </w:num>
  <w:num w:numId="15">
    <w:abstractNumId w:val="3"/>
  </w:num>
  <w:num w:numId="16">
    <w:abstractNumId w:val="31"/>
  </w:num>
  <w:num w:numId="17">
    <w:abstractNumId w:val="22"/>
  </w:num>
  <w:num w:numId="18">
    <w:abstractNumId w:val="12"/>
  </w:num>
  <w:num w:numId="19">
    <w:abstractNumId w:val="30"/>
  </w:num>
  <w:num w:numId="20">
    <w:abstractNumId w:val="11"/>
  </w:num>
  <w:num w:numId="21">
    <w:abstractNumId w:val="16"/>
  </w:num>
  <w:num w:numId="22">
    <w:abstractNumId w:val="25"/>
  </w:num>
  <w:num w:numId="23">
    <w:abstractNumId w:val="13"/>
  </w:num>
  <w:num w:numId="24">
    <w:abstractNumId w:val="6"/>
  </w:num>
  <w:num w:numId="25">
    <w:abstractNumId w:val="20"/>
  </w:num>
  <w:num w:numId="26">
    <w:abstractNumId w:val="27"/>
  </w:num>
  <w:num w:numId="27">
    <w:abstractNumId w:val="17"/>
  </w:num>
  <w:num w:numId="28">
    <w:abstractNumId w:val="15"/>
  </w:num>
  <w:num w:numId="29">
    <w:abstractNumId w:val="5"/>
  </w:num>
  <w:num w:numId="30">
    <w:abstractNumId w:val="29"/>
  </w:num>
  <w:num w:numId="31">
    <w:abstractNumId w:val="33"/>
  </w:num>
  <w:num w:numId="32">
    <w:abstractNumId w:val="14"/>
  </w:num>
  <w:num w:numId="33">
    <w:abstractNumId w:val="10"/>
  </w:num>
  <w:num w:numId="34">
    <w:abstractNumId w:val="7"/>
  </w:num>
  <w:num w:numId="35">
    <w:abstractNumId w:val="4"/>
  </w:num>
  <w:num w:numId="36">
    <w:abstractNumId w:val="2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B7"/>
    <w:rsid w:val="00002F6F"/>
    <w:rsid w:val="00017FFA"/>
    <w:rsid w:val="00020341"/>
    <w:rsid w:val="00046820"/>
    <w:rsid w:val="0009710A"/>
    <w:rsid w:val="000A72EE"/>
    <w:rsid w:val="000B7D5E"/>
    <w:rsid w:val="000D03CF"/>
    <w:rsid w:val="000E23B0"/>
    <w:rsid w:val="00111D98"/>
    <w:rsid w:val="00151821"/>
    <w:rsid w:val="00152E73"/>
    <w:rsid w:val="00185D7E"/>
    <w:rsid w:val="001B6157"/>
    <w:rsid w:val="001F3FDC"/>
    <w:rsid w:val="00207D7F"/>
    <w:rsid w:val="00216435"/>
    <w:rsid w:val="00225E08"/>
    <w:rsid w:val="002637A5"/>
    <w:rsid w:val="00274A60"/>
    <w:rsid w:val="00292AF6"/>
    <w:rsid w:val="002A1613"/>
    <w:rsid w:val="002D6452"/>
    <w:rsid w:val="002D6F74"/>
    <w:rsid w:val="002D75DE"/>
    <w:rsid w:val="0032027A"/>
    <w:rsid w:val="00327EF8"/>
    <w:rsid w:val="00365843"/>
    <w:rsid w:val="003671DD"/>
    <w:rsid w:val="00382FDB"/>
    <w:rsid w:val="003C4186"/>
    <w:rsid w:val="003C6837"/>
    <w:rsid w:val="003D0232"/>
    <w:rsid w:val="003D7DB7"/>
    <w:rsid w:val="003E6847"/>
    <w:rsid w:val="00405891"/>
    <w:rsid w:val="004255C0"/>
    <w:rsid w:val="004272B1"/>
    <w:rsid w:val="00431547"/>
    <w:rsid w:val="00431BB7"/>
    <w:rsid w:val="00437D33"/>
    <w:rsid w:val="004C43C1"/>
    <w:rsid w:val="004C71BA"/>
    <w:rsid w:val="00501FF0"/>
    <w:rsid w:val="00522B03"/>
    <w:rsid w:val="00526EE3"/>
    <w:rsid w:val="0057051F"/>
    <w:rsid w:val="0057734E"/>
    <w:rsid w:val="0058077C"/>
    <w:rsid w:val="00582F67"/>
    <w:rsid w:val="00583C1F"/>
    <w:rsid w:val="005975AD"/>
    <w:rsid w:val="005E682C"/>
    <w:rsid w:val="005F0066"/>
    <w:rsid w:val="005F3A34"/>
    <w:rsid w:val="006629EA"/>
    <w:rsid w:val="00680492"/>
    <w:rsid w:val="006869A8"/>
    <w:rsid w:val="006963D2"/>
    <w:rsid w:val="0069645F"/>
    <w:rsid w:val="006E06AA"/>
    <w:rsid w:val="006E1DA2"/>
    <w:rsid w:val="006E7417"/>
    <w:rsid w:val="00725E9C"/>
    <w:rsid w:val="007304AF"/>
    <w:rsid w:val="00744545"/>
    <w:rsid w:val="007448EA"/>
    <w:rsid w:val="007908AC"/>
    <w:rsid w:val="007C5465"/>
    <w:rsid w:val="007D1689"/>
    <w:rsid w:val="0080734E"/>
    <w:rsid w:val="008269BC"/>
    <w:rsid w:val="008269F5"/>
    <w:rsid w:val="008455AE"/>
    <w:rsid w:val="00851406"/>
    <w:rsid w:val="00873E1E"/>
    <w:rsid w:val="008759FE"/>
    <w:rsid w:val="008928EA"/>
    <w:rsid w:val="008928F4"/>
    <w:rsid w:val="00917107"/>
    <w:rsid w:val="00936B38"/>
    <w:rsid w:val="00943A86"/>
    <w:rsid w:val="0096194F"/>
    <w:rsid w:val="00962AA6"/>
    <w:rsid w:val="009B0DDF"/>
    <w:rsid w:val="009E24F7"/>
    <w:rsid w:val="00A04930"/>
    <w:rsid w:val="00A16BF5"/>
    <w:rsid w:val="00A80D14"/>
    <w:rsid w:val="00A85449"/>
    <w:rsid w:val="00AA599A"/>
    <w:rsid w:val="00AB082A"/>
    <w:rsid w:val="00AF7BE7"/>
    <w:rsid w:val="00B11E3F"/>
    <w:rsid w:val="00B2060A"/>
    <w:rsid w:val="00B22FB7"/>
    <w:rsid w:val="00B446F0"/>
    <w:rsid w:val="00B72D0B"/>
    <w:rsid w:val="00BE1E6C"/>
    <w:rsid w:val="00C3372C"/>
    <w:rsid w:val="00C341C9"/>
    <w:rsid w:val="00C37A55"/>
    <w:rsid w:val="00C51AC3"/>
    <w:rsid w:val="00C6128B"/>
    <w:rsid w:val="00C64069"/>
    <w:rsid w:val="00C67F41"/>
    <w:rsid w:val="00CE28A9"/>
    <w:rsid w:val="00D556DD"/>
    <w:rsid w:val="00D75BD7"/>
    <w:rsid w:val="00D75D24"/>
    <w:rsid w:val="00DA7370"/>
    <w:rsid w:val="00DC5A31"/>
    <w:rsid w:val="00DD1CB4"/>
    <w:rsid w:val="00DE3B40"/>
    <w:rsid w:val="00E41A73"/>
    <w:rsid w:val="00E41B5B"/>
    <w:rsid w:val="00E4594B"/>
    <w:rsid w:val="00E6153C"/>
    <w:rsid w:val="00E84A29"/>
    <w:rsid w:val="00E921C0"/>
    <w:rsid w:val="00E9413E"/>
    <w:rsid w:val="00EC0394"/>
    <w:rsid w:val="00EC7F57"/>
    <w:rsid w:val="00F07094"/>
    <w:rsid w:val="00F16602"/>
    <w:rsid w:val="00F16E45"/>
    <w:rsid w:val="00F557E0"/>
    <w:rsid w:val="00F742DD"/>
    <w:rsid w:val="00F80EAE"/>
    <w:rsid w:val="00F87926"/>
    <w:rsid w:val="00F97CBE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BDC7C-1B9F-4A3F-8B2A-B310572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63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63D2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16pt1pt">
    <w:name w:val="Заголовок №1 + 16 pt;Интервал 1 pt"/>
    <w:basedOn w:val="1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2"/>
      <w:szCs w:val="32"/>
    </w:rPr>
  </w:style>
  <w:style w:type="character" w:customStyle="1" w:styleId="a5">
    <w:name w:val="Колонтитул_"/>
    <w:basedOn w:val="a0"/>
    <w:link w:val="a6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;Полужирный"/>
    <w:basedOn w:val="a5"/>
    <w:rsid w:val="006963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</w:rPr>
  </w:style>
  <w:style w:type="character" w:customStyle="1" w:styleId="12">
    <w:name w:val="Основной текст1"/>
    <w:basedOn w:val="a4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Основной текст2"/>
    <w:basedOn w:val="a4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0">
    <w:name w:val="Основной текст (2)_"/>
    <w:basedOn w:val="a0"/>
    <w:link w:val="21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pt150">
    <w:name w:val="Основной текст + 4 pt;Масштаб 150%"/>
    <w:basedOn w:val="a4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8"/>
      <w:szCs w:val="8"/>
    </w:rPr>
  </w:style>
  <w:style w:type="character" w:customStyle="1" w:styleId="31">
    <w:name w:val="Основной текст (3)"/>
    <w:basedOn w:val="3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3"/>
    <w:basedOn w:val="a4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"/>
    <w:basedOn w:val="3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-1pt">
    <w:name w:val="Основной текст (3) + Интервал -1 pt"/>
    <w:basedOn w:val="3"/>
    <w:rsid w:val="00696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paragraph" w:customStyle="1" w:styleId="4">
    <w:name w:val="Основной текст4"/>
    <w:basedOn w:val="a"/>
    <w:link w:val="a4"/>
    <w:rsid w:val="006963D2"/>
    <w:pPr>
      <w:shd w:val="clear" w:color="auto" w:fill="FFFFFF"/>
      <w:spacing w:after="126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963D2"/>
    <w:pPr>
      <w:shd w:val="clear" w:color="auto" w:fill="FFFFFF"/>
      <w:spacing w:before="1860" w:after="3660" w:line="557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a6">
    <w:name w:val="Колонтитул"/>
    <w:basedOn w:val="a"/>
    <w:link w:val="a5"/>
    <w:rsid w:val="006963D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"/>
    <w:basedOn w:val="a"/>
    <w:link w:val="40"/>
    <w:rsid w:val="006963D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Основной текст (2)"/>
    <w:basedOn w:val="a"/>
    <w:link w:val="20"/>
    <w:rsid w:val="006963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963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5D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5D7E"/>
    <w:rPr>
      <w:color w:val="000000"/>
    </w:rPr>
  </w:style>
  <w:style w:type="paragraph" w:styleId="a9">
    <w:name w:val="header"/>
    <w:basedOn w:val="a"/>
    <w:link w:val="aa"/>
    <w:uiPriority w:val="99"/>
    <w:unhideWhenUsed/>
    <w:rsid w:val="00185D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5D7E"/>
    <w:rPr>
      <w:color w:val="000000"/>
    </w:rPr>
  </w:style>
  <w:style w:type="character" w:customStyle="1" w:styleId="12pt">
    <w:name w:val="Заголовок №1 + Интервал 2 pt"/>
    <w:basedOn w:val="1"/>
    <w:rsid w:val="00185D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1"/>
      <w:szCs w:val="31"/>
    </w:rPr>
  </w:style>
  <w:style w:type="paragraph" w:customStyle="1" w:styleId="ConsPlusNormal">
    <w:name w:val="ConsPlusNormal"/>
    <w:rsid w:val="00B206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 + 11 пт"/>
    <w:aliases w:val="Черный,разреженный на  0,15 пт"/>
    <w:basedOn w:val="a"/>
    <w:rsid w:val="007304AF"/>
    <w:pPr>
      <w:widowControl w:val="0"/>
      <w:numPr>
        <w:numId w:val="12"/>
      </w:numPr>
      <w:shd w:val="clear" w:color="auto" w:fill="FFFFFF"/>
      <w:tabs>
        <w:tab w:val="left" w:pos="566"/>
      </w:tabs>
      <w:autoSpaceDE w:val="0"/>
      <w:autoSpaceDN w:val="0"/>
      <w:adjustRightInd w:val="0"/>
      <w:spacing w:before="254" w:line="250" w:lineRule="exact"/>
      <w:jc w:val="both"/>
    </w:pPr>
    <w:rPr>
      <w:rFonts w:ascii="Times New Roman" w:eastAsia="Times New Roman" w:hAnsi="Times New Roman" w:cs="Times New Roman"/>
      <w:color w:val="393939"/>
    </w:rPr>
  </w:style>
  <w:style w:type="paragraph" w:styleId="ab">
    <w:name w:val="List Paragraph"/>
    <w:basedOn w:val="a"/>
    <w:uiPriority w:val="34"/>
    <w:qFormat/>
    <w:rsid w:val="004C71BA"/>
    <w:pPr>
      <w:ind w:left="720"/>
      <w:contextualSpacing/>
    </w:pPr>
  </w:style>
  <w:style w:type="table" w:styleId="ac">
    <w:name w:val="Table Grid"/>
    <w:basedOn w:val="a1"/>
    <w:uiPriority w:val="59"/>
    <w:rsid w:val="00225E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089B-2A0D-496C-B4A1-846AABF5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квву</dc:creator>
  <cp:lastModifiedBy>User</cp:lastModifiedBy>
  <cp:revision>18</cp:revision>
  <cp:lastPrinted>2013-04-30T06:33:00Z</cp:lastPrinted>
  <dcterms:created xsi:type="dcterms:W3CDTF">2016-09-14T03:34:00Z</dcterms:created>
  <dcterms:modified xsi:type="dcterms:W3CDTF">2020-09-23T08:35:00Z</dcterms:modified>
</cp:coreProperties>
</file>