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C3" w:rsidRDefault="00B071F0">
      <w:pPr>
        <w:ind w:right="8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entury" w:eastAsia="Century" w:hAnsi="Century" w:cs="Century"/>
          <w:b/>
          <w:bCs/>
          <w:color w:val="0071BC"/>
          <w:sz w:val="27"/>
          <w:szCs w:val="27"/>
        </w:rPr>
        <w:t>Памятка для родителей</w:t>
      </w:r>
    </w:p>
    <w:p w:rsidR="003173C3" w:rsidRDefault="00B071F0">
      <w:pPr>
        <w:jc w:val="center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0071BC"/>
          <w:sz w:val="27"/>
          <w:szCs w:val="27"/>
        </w:rPr>
        <w:t>«Порядок реагирования по фактам безвестного отсутствия ребенка»</w:t>
      </w:r>
    </w:p>
    <w:p w:rsidR="003173C3" w:rsidRDefault="003173C3">
      <w:pPr>
        <w:spacing w:line="388" w:lineRule="exact"/>
        <w:rPr>
          <w:sz w:val="24"/>
          <w:szCs w:val="24"/>
        </w:rPr>
      </w:pPr>
    </w:p>
    <w:p w:rsidR="003173C3" w:rsidRDefault="00B071F0">
      <w:pPr>
        <w:spacing w:line="231" w:lineRule="auto"/>
        <w:ind w:firstLine="2"/>
        <w:jc w:val="both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8"/>
          <w:szCs w:val="28"/>
        </w:rPr>
        <w:t xml:space="preserve">Самовольные уходы </w:t>
      </w:r>
      <w:r>
        <w:rPr>
          <w:rFonts w:ascii="Century" w:eastAsia="Century" w:hAnsi="Century" w:cs="Century"/>
          <w:sz w:val="28"/>
          <w:szCs w:val="28"/>
        </w:rPr>
        <w:t>– это добровольное, самовольное оставление дома.</w:t>
      </w:r>
      <w:r>
        <w:rPr>
          <w:rFonts w:ascii="Century" w:eastAsia="Century" w:hAnsi="Century" w:cs="Century"/>
          <w:b/>
          <w:bCs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Безвестное отсутствие несовершеннолетнего в течение некоторого времени с момента факта его отсутствия</w:t>
      </w:r>
      <w:r>
        <w:rPr>
          <w:rFonts w:ascii="Century" w:eastAsia="Century" w:hAnsi="Century" w:cs="Century"/>
          <w:sz w:val="28"/>
          <w:szCs w:val="28"/>
        </w:rPr>
        <w:t xml:space="preserve"> или с момента наступления времени, условленного для возвращения.</w:t>
      </w:r>
    </w:p>
    <w:p w:rsidR="003173C3" w:rsidRDefault="003173C3">
      <w:pPr>
        <w:spacing w:line="50" w:lineRule="exact"/>
        <w:rPr>
          <w:sz w:val="24"/>
          <w:szCs w:val="24"/>
        </w:rPr>
      </w:pPr>
    </w:p>
    <w:p w:rsidR="003173C3" w:rsidRDefault="00B071F0">
      <w:pPr>
        <w:spacing w:line="233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sz w:val="28"/>
          <w:szCs w:val="28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</w:t>
      </w:r>
      <w:r>
        <w:rPr>
          <w:rFonts w:ascii="Century" w:eastAsia="Century" w:hAnsi="Century" w:cs="Century"/>
          <w:sz w:val="28"/>
          <w:szCs w:val="28"/>
        </w:rPr>
        <w:t>ой преступления. Но большинство детей, в силу возраста, не понимают, какими тяжелыми могут быть последствия.</w:t>
      </w:r>
    </w:p>
    <w:p w:rsidR="003173C3" w:rsidRDefault="003173C3">
      <w:pPr>
        <w:spacing w:line="329" w:lineRule="exact"/>
        <w:rPr>
          <w:sz w:val="24"/>
          <w:szCs w:val="24"/>
        </w:rPr>
      </w:pPr>
    </w:p>
    <w:p w:rsidR="003173C3" w:rsidRDefault="00B071F0">
      <w:pPr>
        <w:spacing w:line="233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sz w:val="28"/>
          <w:szCs w:val="28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</w:t>
      </w:r>
      <w:r>
        <w:rPr>
          <w:rFonts w:ascii="Century" w:eastAsia="Century" w:hAnsi="Century" w:cs="Century"/>
          <w:sz w:val="28"/>
          <w:szCs w:val="28"/>
        </w:rPr>
        <w:t>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3173C3" w:rsidRDefault="003173C3">
      <w:pPr>
        <w:spacing w:line="329" w:lineRule="exact"/>
        <w:rPr>
          <w:sz w:val="24"/>
          <w:szCs w:val="24"/>
        </w:rPr>
      </w:pPr>
    </w:p>
    <w:p w:rsidR="003173C3" w:rsidRDefault="00B071F0">
      <w:pPr>
        <w:spacing w:line="223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sz w:val="28"/>
          <w:szCs w:val="28"/>
        </w:rPr>
        <w:t>Уважаемые родители, помните, что жизнь и благополучие дет</w:t>
      </w:r>
      <w:r>
        <w:rPr>
          <w:rFonts w:ascii="Century" w:eastAsia="Century" w:hAnsi="Century" w:cs="Century"/>
          <w:sz w:val="28"/>
          <w:szCs w:val="28"/>
        </w:rPr>
        <w:t>ей в Ваших руках!</w:t>
      </w:r>
    </w:p>
    <w:p w:rsidR="003173C3" w:rsidRDefault="003173C3">
      <w:pPr>
        <w:spacing w:line="284" w:lineRule="exact"/>
        <w:rPr>
          <w:sz w:val="24"/>
          <w:szCs w:val="24"/>
        </w:rPr>
      </w:pPr>
    </w:p>
    <w:p w:rsidR="003173C3" w:rsidRDefault="00B071F0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8"/>
          <w:szCs w:val="28"/>
        </w:rPr>
        <w:t>Что делать родителям, если ребенок потерялся:</w:t>
      </w:r>
    </w:p>
    <w:p w:rsidR="003173C3" w:rsidRDefault="003173C3">
      <w:pPr>
        <w:spacing w:line="324" w:lineRule="exact"/>
        <w:rPr>
          <w:sz w:val="24"/>
          <w:szCs w:val="24"/>
        </w:rPr>
      </w:pPr>
    </w:p>
    <w:p w:rsidR="003173C3" w:rsidRDefault="00B071F0">
      <w:pPr>
        <w:numPr>
          <w:ilvl w:val="0"/>
          <w:numId w:val="1"/>
        </w:numPr>
        <w:tabs>
          <w:tab w:val="left" w:pos="787"/>
        </w:tabs>
        <w:spacing w:line="223" w:lineRule="auto"/>
        <w:ind w:left="720" w:hanging="364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В случае исчезновения ребенка следует незамедлительно обратиться в отдел полиции.</w:t>
      </w:r>
    </w:p>
    <w:p w:rsidR="003173C3" w:rsidRDefault="003173C3">
      <w:pPr>
        <w:spacing w:line="327" w:lineRule="exact"/>
        <w:rPr>
          <w:rFonts w:ascii="Century" w:eastAsia="Century" w:hAnsi="Century" w:cs="Century"/>
          <w:sz w:val="28"/>
          <w:szCs w:val="28"/>
        </w:rPr>
      </w:pPr>
    </w:p>
    <w:p w:rsidR="003173C3" w:rsidRDefault="00B071F0">
      <w:pPr>
        <w:numPr>
          <w:ilvl w:val="0"/>
          <w:numId w:val="1"/>
        </w:numPr>
        <w:tabs>
          <w:tab w:val="left" w:pos="787"/>
        </w:tabs>
        <w:spacing w:line="223" w:lineRule="auto"/>
        <w:ind w:left="720" w:hanging="364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Чем меньше прошло времени с момента его исчезновения, тем быстрее ребенок будет разыскан.</w:t>
      </w:r>
    </w:p>
    <w:p w:rsidR="003173C3" w:rsidRDefault="003173C3">
      <w:pPr>
        <w:spacing w:line="327" w:lineRule="exact"/>
        <w:rPr>
          <w:rFonts w:ascii="Century" w:eastAsia="Century" w:hAnsi="Century" w:cs="Century"/>
          <w:sz w:val="28"/>
          <w:szCs w:val="28"/>
        </w:rPr>
      </w:pPr>
    </w:p>
    <w:p w:rsidR="003173C3" w:rsidRDefault="00B071F0">
      <w:pPr>
        <w:numPr>
          <w:ilvl w:val="0"/>
          <w:numId w:val="1"/>
        </w:numPr>
        <w:tabs>
          <w:tab w:val="left" w:pos="787"/>
        </w:tabs>
        <w:spacing w:line="223" w:lineRule="auto"/>
        <w:ind w:left="720" w:hanging="364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При обращении в </w:t>
      </w:r>
      <w:r>
        <w:rPr>
          <w:rFonts w:ascii="Century" w:eastAsia="Century" w:hAnsi="Century" w:cs="Century"/>
          <w:sz w:val="28"/>
          <w:szCs w:val="28"/>
        </w:rPr>
        <w:t>отдел полиции возьмите с собой документы, содержащие сведения о пропавшем ребенке с его фотографией.</w:t>
      </w:r>
    </w:p>
    <w:p w:rsidR="003173C3" w:rsidRDefault="003173C3">
      <w:pPr>
        <w:spacing w:line="327" w:lineRule="exact"/>
        <w:rPr>
          <w:rFonts w:ascii="Century" w:eastAsia="Century" w:hAnsi="Century" w:cs="Century"/>
          <w:sz w:val="28"/>
          <w:szCs w:val="28"/>
        </w:rPr>
      </w:pPr>
    </w:p>
    <w:p w:rsidR="003173C3" w:rsidRDefault="00B071F0">
      <w:pPr>
        <w:numPr>
          <w:ilvl w:val="0"/>
          <w:numId w:val="1"/>
        </w:numPr>
        <w:tabs>
          <w:tab w:val="left" w:pos="787"/>
        </w:tabs>
        <w:spacing w:line="223" w:lineRule="auto"/>
        <w:ind w:left="720" w:hanging="364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При описании пропавшего ребенка обязательно укажите его основные приметы, опишите его одежду.</w:t>
      </w:r>
    </w:p>
    <w:p w:rsidR="003173C3" w:rsidRDefault="003173C3">
      <w:pPr>
        <w:spacing w:line="327" w:lineRule="exact"/>
        <w:rPr>
          <w:rFonts w:ascii="Century" w:eastAsia="Century" w:hAnsi="Century" w:cs="Century"/>
          <w:sz w:val="28"/>
          <w:szCs w:val="28"/>
        </w:rPr>
      </w:pPr>
    </w:p>
    <w:p w:rsidR="003173C3" w:rsidRDefault="00B071F0">
      <w:pPr>
        <w:numPr>
          <w:ilvl w:val="0"/>
          <w:numId w:val="1"/>
        </w:numPr>
        <w:tabs>
          <w:tab w:val="left" w:pos="787"/>
        </w:tabs>
        <w:spacing w:line="231" w:lineRule="auto"/>
        <w:ind w:left="720" w:hanging="364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Дежурный по отделу полиции не имеет права отказывать в </w:t>
      </w:r>
      <w:r>
        <w:rPr>
          <w:rFonts w:ascii="Century" w:eastAsia="Century" w:hAnsi="Century" w:cs="Century"/>
          <w:sz w:val="28"/>
          <w:szCs w:val="28"/>
        </w:rPr>
        <w:t>приеме заявлений о пропаже несовершеннолетних, и обязан принять их незамедлительно. При обращении в отдел полиции гражданин лишь констатирует факт исчезновения несовершеннолетнего</w:t>
      </w:r>
    </w:p>
    <w:p w:rsidR="003173C3" w:rsidRDefault="003173C3">
      <w:pPr>
        <w:spacing w:line="331" w:lineRule="exact"/>
        <w:rPr>
          <w:sz w:val="24"/>
          <w:szCs w:val="24"/>
        </w:rPr>
      </w:pPr>
    </w:p>
    <w:p w:rsidR="003173C3" w:rsidRDefault="00B071F0">
      <w:pPr>
        <w:spacing w:line="234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sz w:val="28"/>
          <w:szCs w:val="28"/>
        </w:rPr>
        <w:t>Если родитель не обратился, либо обратился несвоевременно в полицию с заявл</w:t>
      </w:r>
      <w:r>
        <w:rPr>
          <w:rFonts w:ascii="Century" w:eastAsia="Century" w:hAnsi="Century" w:cs="Century"/>
          <w:sz w:val="28"/>
          <w:szCs w:val="28"/>
        </w:rPr>
        <w:t xml:space="preserve">ением о его розыске, то существуют все основания 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 </w:t>
      </w:r>
      <w:r>
        <w:rPr>
          <w:rFonts w:ascii="Century" w:eastAsia="Century" w:hAnsi="Century" w:cs="Century"/>
          <w:b/>
          <w:bCs/>
          <w:sz w:val="28"/>
          <w:szCs w:val="28"/>
        </w:rPr>
        <w:t>так как бездействие родит</w:t>
      </w:r>
      <w:r>
        <w:rPr>
          <w:rFonts w:ascii="Century" w:eastAsia="Century" w:hAnsi="Century" w:cs="Century"/>
          <w:b/>
          <w:bCs/>
          <w:sz w:val="28"/>
          <w:szCs w:val="28"/>
        </w:rPr>
        <w:t>еля подвергает опасности</w:t>
      </w:r>
      <w:r>
        <w:rPr>
          <w:rFonts w:ascii="Century" w:eastAsia="Century" w:hAnsi="Century" w:cs="Century"/>
          <w:sz w:val="28"/>
          <w:szCs w:val="28"/>
        </w:rPr>
        <w:t xml:space="preserve"> </w:t>
      </w:r>
      <w:r>
        <w:rPr>
          <w:rFonts w:ascii="Century" w:eastAsia="Century" w:hAnsi="Century" w:cs="Century"/>
          <w:b/>
          <w:bCs/>
          <w:sz w:val="28"/>
          <w:szCs w:val="28"/>
        </w:rPr>
        <w:t>жизнь и здоровье ребенка.</w:t>
      </w:r>
    </w:p>
    <w:p w:rsidR="003173C3" w:rsidRDefault="003173C3">
      <w:pPr>
        <w:sectPr w:rsidR="003173C3">
          <w:pgSz w:w="11900" w:h="16840"/>
          <w:pgMar w:top="466" w:right="500" w:bottom="522" w:left="520" w:header="0" w:footer="0" w:gutter="0"/>
          <w:cols w:space="720" w:equalWidth="0">
            <w:col w:w="10880"/>
          </w:cols>
        </w:sectPr>
      </w:pPr>
    </w:p>
    <w:p w:rsidR="003173C3" w:rsidRDefault="00B071F0">
      <w:pPr>
        <w:spacing w:line="237" w:lineRule="auto"/>
        <w:ind w:left="4" w:firstLine="79"/>
        <w:jc w:val="both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8"/>
          <w:szCs w:val="28"/>
        </w:rPr>
        <w:lastRenderedPageBreak/>
        <w:t xml:space="preserve">Комиссией по делам несовершеннолетних и защите их прав </w:t>
      </w:r>
      <w:r>
        <w:rPr>
          <w:rFonts w:ascii="Century" w:eastAsia="Century" w:hAnsi="Century" w:cs="Century"/>
          <w:sz w:val="28"/>
          <w:szCs w:val="28"/>
        </w:rPr>
        <w:t>по каждому факту</w:t>
      </w:r>
      <w:r>
        <w:rPr>
          <w:rFonts w:ascii="Century" w:eastAsia="Century" w:hAnsi="Century" w:cs="Century"/>
          <w:b/>
          <w:bCs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самовольного ухода проводятся проверки, с целью выяснения причин и условий уходов, а также предотвращения повто</w:t>
      </w:r>
      <w:r>
        <w:rPr>
          <w:rFonts w:ascii="Century" w:eastAsia="Century" w:hAnsi="Century" w:cs="Century"/>
          <w:sz w:val="28"/>
          <w:szCs w:val="28"/>
        </w:rPr>
        <w:t>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</w:t>
      </w:r>
      <w:r>
        <w:rPr>
          <w:rFonts w:ascii="Century" w:eastAsia="Century" w:hAnsi="Century" w:cs="Century"/>
          <w:sz w:val="28"/>
          <w:szCs w:val="28"/>
        </w:rPr>
        <w:t>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</w:t>
      </w:r>
      <w:r>
        <w:rPr>
          <w:rFonts w:ascii="Century" w:eastAsia="Century" w:hAnsi="Century" w:cs="Century"/>
          <w:sz w:val="28"/>
          <w:szCs w:val="28"/>
        </w:rPr>
        <w:t xml:space="preserve">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</w:r>
    </w:p>
    <w:p w:rsidR="003173C3" w:rsidRDefault="003173C3">
      <w:pPr>
        <w:spacing w:line="289" w:lineRule="exact"/>
        <w:rPr>
          <w:sz w:val="20"/>
          <w:szCs w:val="20"/>
        </w:rPr>
      </w:pPr>
    </w:p>
    <w:p w:rsidR="003173C3" w:rsidRDefault="00B071F0">
      <w:pPr>
        <w:ind w:left="4"/>
        <w:rPr>
          <w:sz w:val="20"/>
          <w:szCs w:val="20"/>
        </w:rPr>
      </w:pPr>
      <w:r>
        <w:rPr>
          <w:rFonts w:ascii="Century" w:eastAsia="Century" w:hAnsi="Century" w:cs="Century"/>
          <w:sz w:val="28"/>
          <w:szCs w:val="28"/>
          <w:u w:val="single"/>
        </w:rPr>
        <w:t>Каковы же причины ухода детей из дома?</w:t>
      </w:r>
    </w:p>
    <w:p w:rsidR="003173C3" w:rsidRDefault="003173C3">
      <w:pPr>
        <w:spacing w:line="326" w:lineRule="exact"/>
        <w:rPr>
          <w:sz w:val="20"/>
          <w:szCs w:val="20"/>
        </w:rPr>
      </w:pPr>
    </w:p>
    <w:p w:rsidR="003173C3" w:rsidRDefault="00B071F0">
      <w:pPr>
        <w:numPr>
          <w:ilvl w:val="0"/>
          <w:numId w:val="2"/>
        </w:numPr>
        <w:tabs>
          <w:tab w:val="left" w:pos="225"/>
        </w:tabs>
        <w:spacing w:line="233" w:lineRule="auto"/>
        <w:ind w:left="4" w:hanging="4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В большин</w:t>
      </w:r>
      <w:r>
        <w:rPr>
          <w:rFonts w:ascii="Century" w:eastAsia="Century" w:hAnsi="Century" w:cs="Century"/>
          <w:sz w:val="28"/>
          <w:szCs w:val="28"/>
        </w:rPr>
        <w:t>стве случаев - это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</w:t>
      </w:r>
      <w:r>
        <w:rPr>
          <w:rFonts w:ascii="Century" w:eastAsia="Century" w:hAnsi="Century" w:cs="Century"/>
          <w:sz w:val="28"/>
          <w:szCs w:val="28"/>
        </w:rPr>
        <w:t>лем, поддаваясь эмоциям и не осознавая, что вместо решения проблемы он порождает массу других.</w:t>
      </w:r>
    </w:p>
    <w:p w:rsidR="003173C3" w:rsidRDefault="003173C3">
      <w:pPr>
        <w:spacing w:line="240" w:lineRule="exact"/>
        <w:rPr>
          <w:rFonts w:ascii="Century" w:eastAsia="Century" w:hAnsi="Century" w:cs="Century"/>
          <w:sz w:val="28"/>
          <w:szCs w:val="28"/>
        </w:rPr>
      </w:pPr>
    </w:p>
    <w:p w:rsidR="003173C3" w:rsidRDefault="00B071F0">
      <w:pPr>
        <w:numPr>
          <w:ilvl w:val="0"/>
          <w:numId w:val="2"/>
        </w:numPr>
        <w:tabs>
          <w:tab w:val="left" w:pos="222"/>
        </w:tabs>
        <w:spacing w:line="235" w:lineRule="auto"/>
        <w:ind w:left="4" w:hanging="4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Другой распространенной причиной является семейное неблагополучие, злоупотребление родителями спиртными напитками. Отрицательное поведение родителей порождает </w:t>
      </w:r>
      <w:r>
        <w:rPr>
          <w:rFonts w:ascii="Century" w:eastAsia="Century" w:hAnsi="Century" w:cs="Century"/>
          <w:sz w:val="28"/>
          <w:szCs w:val="28"/>
        </w:rPr>
        <w:t>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</w:p>
    <w:p w:rsidR="003173C3" w:rsidRDefault="003173C3">
      <w:pPr>
        <w:spacing w:line="235" w:lineRule="exact"/>
        <w:rPr>
          <w:rFonts w:ascii="Century" w:eastAsia="Century" w:hAnsi="Century" w:cs="Century"/>
          <w:sz w:val="28"/>
          <w:szCs w:val="28"/>
        </w:rPr>
      </w:pPr>
    </w:p>
    <w:p w:rsidR="003173C3" w:rsidRDefault="00B071F0">
      <w:pPr>
        <w:numPr>
          <w:ilvl w:val="0"/>
          <w:numId w:val="2"/>
        </w:numPr>
        <w:tabs>
          <w:tab w:val="left" w:pos="225"/>
        </w:tabs>
        <w:spacing w:line="233" w:lineRule="auto"/>
        <w:ind w:left="4" w:hanging="4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Уходы из внешне благополучных семей могут быть связаны с</w:t>
      </w:r>
      <w:r>
        <w:rPr>
          <w:rFonts w:ascii="Century" w:eastAsia="Century" w:hAnsi="Century" w:cs="Century"/>
          <w:sz w:val="28"/>
          <w:szCs w:val="28"/>
        </w:rPr>
        <w:t xml:space="preserve">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</w:t>
      </w:r>
      <w:r>
        <w:rPr>
          <w:rFonts w:ascii="Century" w:eastAsia="Century" w:hAnsi="Century" w:cs="Century"/>
          <w:sz w:val="28"/>
          <w:szCs w:val="28"/>
        </w:rPr>
        <w:t>мой досуга во внеурочное время.</w:t>
      </w:r>
    </w:p>
    <w:p w:rsidR="003173C3" w:rsidRDefault="003173C3">
      <w:pPr>
        <w:spacing w:line="242" w:lineRule="exact"/>
        <w:rPr>
          <w:rFonts w:ascii="Century" w:eastAsia="Century" w:hAnsi="Century" w:cs="Century"/>
          <w:sz w:val="28"/>
          <w:szCs w:val="28"/>
        </w:rPr>
      </w:pPr>
    </w:p>
    <w:p w:rsidR="003173C3" w:rsidRDefault="00B071F0">
      <w:pPr>
        <w:numPr>
          <w:ilvl w:val="0"/>
          <w:numId w:val="2"/>
        </w:numPr>
        <w:tabs>
          <w:tab w:val="left" w:pos="225"/>
        </w:tabs>
        <w:spacing w:line="231" w:lineRule="auto"/>
        <w:ind w:left="4" w:hanging="4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Есть случаи ухода подростков из семей, где наоборот существует очень жесткий контроль за поведением ребенка, в этом случае побег вызван стремлением детей выйти из под контроля родителей, самоутвердиться и жить самостоятельн</w:t>
      </w:r>
      <w:r>
        <w:rPr>
          <w:rFonts w:ascii="Century" w:eastAsia="Century" w:hAnsi="Century" w:cs="Century"/>
          <w:sz w:val="28"/>
          <w:szCs w:val="28"/>
        </w:rPr>
        <w:t>о.</w:t>
      </w:r>
    </w:p>
    <w:p w:rsidR="003173C3" w:rsidRDefault="003173C3">
      <w:pPr>
        <w:spacing w:line="242" w:lineRule="exact"/>
        <w:rPr>
          <w:rFonts w:ascii="Century" w:eastAsia="Century" w:hAnsi="Century" w:cs="Century"/>
          <w:sz w:val="28"/>
          <w:szCs w:val="28"/>
        </w:rPr>
      </w:pPr>
    </w:p>
    <w:p w:rsidR="003173C3" w:rsidRDefault="00B071F0">
      <w:pPr>
        <w:numPr>
          <w:ilvl w:val="0"/>
          <w:numId w:val="2"/>
        </w:numPr>
        <w:tabs>
          <w:tab w:val="left" w:pos="225"/>
        </w:tabs>
        <w:spacing w:line="235" w:lineRule="auto"/>
        <w:ind w:left="4" w:hanging="4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Проявления девиантных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</w:t>
      </w:r>
      <w:r>
        <w:rPr>
          <w:rFonts w:ascii="Century" w:eastAsia="Century" w:hAnsi="Century" w:cs="Century"/>
          <w:sz w:val="28"/>
          <w:szCs w:val="28"/>
        </w:rPr>
        <w:t xml:space="preserve">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3173C3" w:rsidRDefault="003173C3">
      <w:pPr>
        <w:sectPr w:rsidR="003173C3">
          <w:pgSz w:w="11900" w:h="16840"/>
          <w:pgMar w:top="507" w:right="500" w:bottom="686" w:left="516" w:header="0" w:footer="0" w:gutter="0"/>
          <w:cols w:space="720" w:equalWidth="0">
            <w:col w:w="10884"/>
          </w:cols>
        </w:sectPr>
      </w:pPr>
    </w:p>
    <w:p w:rsidR="003173C3" w:rsidRDefault="00B071F0">
      <w:pPr>
        <w:ind w:left="4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8"/>
          <w:szCs w:val="28"/>
        </w:rPr>
        <w:lastRenderedPageBreak/>
        <w:t>Уважаемые родители!</w:t>
      </w:r>
    </w:p>
    <w:p w:rsidR="003173C3" w:rsidRDefault="003173C3">
      <w:pPr>
        <w:spacing w:line="326" w:lineRule="exact"/>
        <w:rPr>
          <w:sz w:val="20"/>
          <w:szCs w:val="20"/>
        </w:rPr>
      </w:pPr>
    </w:p>
    <w:p w:rsidR="003173C3" w:rsidRDefault="00B071F0">
      <w:pPr>
        <w:spacing w:line="223" w:lineRule="auto"/>
        <w:ind w:left="4"/>
        <w:jc w:val="both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8"/>
          <w:szCs w:val="28"/>
        </w:rPr>
        <w:t>Если Ваш ребенок уходит из дома, или угрожает сбе</w:t>
      </w:r>
      <w:r>
        <w:rPr>
          <w:rFonts w:ascii="Century" w:eastAsia="Century" w:hAnsi="Century" w:cs="Century"/>
          <w:b/>
          <w:bCs/>
          <w:sz w:val="28"/>
          <w:szCs w:val="28"/>
        </w:rPr>
        <w:t>жать из дома – не игнорируйте эти сигналы.</w:t>
      </w:r>
    </w:p>
    <w:p w:rsidR="003173C3" w:rsidRDefault="003173C3">
      <w:pPr>
        <w:spacing w:line="325" w:lineRule="exact"/>
        <w:rPr>
          <w:sz w:val="20"/>
          <w:szCs w:val="20"/>
        </w:rPr>
      </w:pPr>
    </w:p>
    <w:p w:rsidR="003173C3" w:rsidRDefault="00B071F0">
      <w:pPr>
        <w:spacing w:line="231" w:lineRule="auto"/>
        <w:ind w:left="4"/>
        <w:jc w:val="both"/>
        <w:rPr>
          <w:sz w:val="20"/>
          <w:szCs w:val="20"/>
        </w:rPr>
      </w:pPr>
      <w:r>
        <w:rPr>
          <w:rFonts w:ascii="Century" w:eastAsia="Century" w:hAnsi="Century" w:cs="Century"/>
          <w:sz w:val="28"/>
          <w:szCs w:val="28"/>
        </w:rPr>
        <w:t xml:space="preserve"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</w:t>
      </w:r>
      <w:r>
        <w:rPr>
          <w:rFonts w:ascii="Century" w:eastAsia="Century" w:hAnsi="Century" w:cs="Century"/>
          <w:sz w:val="28"/>
          <w:szCs w:val="28"/>
        </w:rPr>
        <w:t>свой контроль, детей нужно понять и принять. Будьте мудрее!</w:t>
      </w:r>
    </w:p>
    <w:p w:rsidR="003173C3" w:rsidRDefault="003173C3">
      <w:pPr>
        <w:spacing w:line="331" w:lineRule="exact"/>
        <w:rPr>
          <w:sz w:val="20"/>
          <w:szCs w:val="20"/>
        </w:rPr>
      </w:pPr>
    </w:p>
    <w:p w:rsidR="003173C3" w:rsidRDefault="00B071F0">
      <w:pPr>
        <w:numPr>
          <w:ilvl w:val="0"/>
          <w:numId w:val="3"/>
        </w:numPr>
        <w:tabs>
          <w:tab w:val="left" w:pos="321"/>
        </w:tabs>
        <w:spacing w:line="231" w:lineRule="auto"/>
        <w:ind w:left="4" w:hanging="4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</w:t>
      </w:r>
      <w:r>
        <w:rPr>
          <w:rFonts w:ascii="Century" w:eastAsia="Century" w:hAnsi="Century" w:cs="Century"/>
          <w:sz w:val="28"/>
          <w:szCs w:val="28"/>
        </w:rPr>
        <w:t>роверьте, не взял ли ребенок из дома деньги, ценности, теплые вещи, документы.</w:t>
      </w:r>
    </w:p>
    <w:p w:rsidR="003173C3" w:rsidRDefault="003173C3">
      <w:pPr>
        <w:spacing w:line="331" w:lineRule="exact"/>
        <w:rPr>
          <w:sz w:val="20"/>
          <w:szCs w:val="20"/>
        </w:rPr>
      </w:pPr>
    </w:p>
    <w:p w:rsidR="003173C3" w:rsidRDefault="00B071F0">
      <w:pPr>
        <w:spacing w:line="231" w:lineRule="auto"/>
        <w:ind w:left="4"/>
        <w:jc w:val="both"/>
        <w:rPr>
          <w:sz w:val="20"/>
          <w:szCs w:val="20"/>
        </w:rPr>
      </w:pPr>
      <w:r>
        <w:rPr>
          <w:rFonts w:ascii="Century" w:eastAsia="Century" w:hAnsi="Century" w:cs="Century"/>
          <w:sz w:val="28"/>
          <w:szCs w:val="28"/>
        </w:rPr>
        <w:t>Если проверка собранных сведений не дала никаких результатов и ребенок не найден, незамедлительно сообщите об этом в дежурную часть, ОДН и ОУУП ОМВД России по месту жительства,</w:t>
      </w:r>
      <w:r>
        <w:rPr>
          <w:rFonts w:ascii="Century" w:eastAsia="Century" w:hAnsi="Century" w:cs="Century"/>
          <w:sz w:val="28"/>
          <w:szCs w:val="28"/>
        </w:rPr>
        <w:t xml:space="preserve"> в комиссию по делам несовершеннолетних и защите их прав, в образовательное учреждение, где обучается ребенок.</w:t>
      </w:r>
    </w:p>
    <w:sectPr w:rsidR="003173C3">
      <w:pgSz w:w="11900" w:h="16840"/>
      <w:pgMar w:top="463" w:right="500" w:bottom="1440" w:left="516" w:header="0" w:footer="0" w:gutter="0"/>
      <w:cols w:space="720" w:equalWidth="0">
        <w:col w:w="10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1160057E"/>
    <w:lvl w:ilvl="0" w:tplc="265AC4EA">
      <w:start w:val="1"/>
      <w:numFmt w:val="bullet"/>
      <w:lvlText w:val="*"/>
      <w:lvlJc w:val="left"/>
    </w:lvl>
    <w:lvl w:ilvl="1" w:tplc="BC3002FC">
      <w:numFmt w:val="decimal"/>
      <w:lvlText w:val=""/>
      <w:lvlJc w:val="left"/>
    </w:lvl>
    <w:lvl w:ilvl="2" w:tplc="C97C248E">
      <w:numFmt w:val="decimal"/>
      <w:lvlText w:val=""/>
      <w:lvlJc w:val="left"/>
    </w:lvl>
    <w:lvl w:ilvl="3" w:tplc="A940737E">
      <w:numFmt w:val="decimal"/>
      <w:lvlText w:val=""/>
      <w:lvlJc w:val="left"/>
    </w:lvl>
    <w:lvl w:ilvl="4" w:tplc="2580E308">
      <w:numFmt w:val="decimal"/>
      <w:lvlText w:val=""/>
      <w:lvlJc w:val="left"/>
    </w:lvl>
    <w:lvl w:ilvl="5" w:tplc="4E5440EE">
      <w:numFmt w:val="decimal"/>
      <w:lvlText w:val=""/>
      <w:lvlJc w:val="left"/>
    </w:lvl>
    <w:lvl w:ilvl="6" w:tplc="6F4651BC">
      <w:numFmt w:val="decimal"/>
      <w:lvlText w:val=""/>
      <w:lvlJc w:val="left"/>
    </w:lvl>
    <w:lvl w:ilvl="7" w:tplc="271A901C">
      <w:numFmt w:val="decimal"/>
      <w:lvlText w:val=""/>
      <w:lvlJc w:val="left"/>
    </w:lvl>
    <w:lvl w:ilvl="8" w:tplc="1CBCD1F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906263CA"/>
    <w:lvl w:ilvl="0" w:tplc="AB80CB3C">
      <w:start w:val="1"/>
      <w:numFmt w:val="decimal"/>
      <w:lvlText w:val="%1."/>
      <w:lvlJc w:val="left"/>
    </w:lvl>
    <w:lvl w:ilvl="1" w:tplc="6AC4785E">
      <w:numFmt w:val="decimal"/>
      <w:lvlText w:val=""/>
      <w:lvlJc w:val="left"/>
    </w:lvl>
    <w:lvl w:ilvl="2" w:tplc="39445052">
      <w:numFmt w:val="decimal"/>
      <w:lvlText w:val=""/>
      <w:lvlJc w:val="left"/>
    </w:lvl>
    <w:lvl w:ilvl="3" w:tplc="B832DE02">
      <w:numFmt w:val="decimal"/>
      <w:lvlText w:val=""/>
      <w:lvlJc w:val="left"/>
    </w:lvl>
    <w:lvl w:ilvl="4" w:tplc="9B104748">
      <w:numFmt w:val="decimal"/>
      <w:lvlText w:val=""/>
      <w:lvlJc w:val="left"/>
    </w:lvl>
    <w:lvl w:ilvl="5" w:tplc="10CCC6B0">
      <w:numFmt w:val="decimal"/>
      <w:lvlText w:val=""/>
      <w:lvlJc w:val="left"/>
    </w:lvl>
    <w:lvl w:ilvl="6" w:tplc="D908B170">
      <w:numFmt w:val="decimal"/>
      <w:lvlText w:val=""/>
      <w:lvlJc w:val="left"/>
    </w:lvl>
    <w:lvl w:ilvl="7" w:tplc="AE9AE480">
      <w:numFmt w:val="decimal"/>
      <w:lvlText w:val=""/>
      <w:lvlJc w:val="left"/>
    </w:lvl>
    <w:lvl w:ilvl="8" w:tplc="8294D58C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8082DC8"/>
    <w:lvl w:ilvl="0" w:tplc="95E04BA8">
      <w:start w:val="1"/>
      <w:numFmt w:val="bullet"/>
      <w:lvlText w:val="В"/>
      <w:lvlJc w:val="left"/>
    </w:lvl>
    <w:lvl w:ilvl="1" w:tplc="F90E55B4">
      <w:numFmt w:val="decimal"/>
      <w:lvlText w:val=""/>
      <w:lvlJc w:val="left"/>
    </w:lvl>
    <w:lvl w:ilvl="2" w:tplc="737E0506">
      <w:numFmt w:val="decimal"/>
      <w:lvlText w:val=""/>
      <w:lvlJc w:val="left"/>
    </w:lvl>
    <w:lvl w:ilvl="3" w:tplc="358C9E3A">
      <w:numFmt w:val="decimal"/>
      <w:lvlText w:val=""/>
      <w:lvlJc w:val="left"/>
    </w:lvl>
    <w:lvl w:ilvl="4" w:tplc="930237DE">
      <w:numFmt w:val="decimal"/>
      <w:lvlText w:val=""/>
      <w:lvlJc w:val="left"/>
    </w:lvl>
    <w:lvl w:ilvl="5" w:tplc="8D8A8598">
      <w:numFmt w:val="decimal"/>
      <w:lvlText w:val=""/>
      <w:lvlJc w:val="left"/>
    </w:lvl>
    <w:lvl w:ilvl="6" w:tplc="C032D0C2">
      <w:numFmt w:val="decimal"/>
      <w:lvlText w:val=""/>
      <w:lvlJc w:val="left"/>
    </w:lvl>
    <w:lvl w:ilvl="7" w:tplc="29168CEE">
      <w:numFmt w:val="decimal"/>
      <w:lvlText w:val=""/>
      <w:lvlJc w:val="left"/>
    </w:lvl>
    <w:lvl w:ilvl="8" w:tplc="F6781AE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C3"/>
    <w:rsid w:val="003173C3"/>
    <w:rsid w:val="00B0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203CD-EB0B-4B49-B373-4D3BB827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2020-09-22T08:43:00Z</dcterms:created>
  <dcterms:modified xsi:type="dcterms:W3CDTF">2020-09-22T08:43:00Z</dcterms:modified>
</cp:coreProperties>
</file>