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4A0808"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w:t>
      </w:r>
      <w:r w:rsidR="00895369" w:rsidRPr="0073434B">
        <w:rPr>
          <w:rFonts w:ascii="Times New Roman" w:hAnsi="Times New Roman" w:cs="Times New Roman"/>
          <w:sz w:val="28"/>
          <w:szCs w:val="28"/>
        </w:rPr>
        <w:t>х</w:t>
      </w:r>
      <w:r w:rsidR="00895369" w:rsidRPr="0073434B">
        <w:rPr>
          <w:rFonts w:ascii="Times New Roman" w:hAnsi="Times New Roman" w:cs="Times New Roman"/>
          <w:sz w:val="28"/>
          <w:szCs w:val="28"/>
        </w:rPr>
        <w:t xml:space="preserve">ся </w:t>
      </w:r>
      <w:r w:rsidR="00C2736C" w:rsidRPr="0073434B">
        <w:rPr>
          <w:rFonts w:ascii="Times New Roman" w:hAnsi="Times New Roman" w:cs="Times New Roman"/>
          <w:sz w:val="28"/>
          <w:szCs w:val="28"/>
        </w:rPr>
        <w:t>в общеобразовательных учреждениях обеспечивают организации общес</w:t>
      </w:r>
      <w:r w:rsidR="00C2736C" w:rsidRPr="0073434B">
        <w:rPr>
          <w:rFonts w:ascii="Times New Roman" w:hAnsi="Times New Roman" w:cs="Times New Roman"/>
          <w:sz w:val="28"/>
          <w:szCs w:val="28"/>
        </w:rPr>
        <w:t>т</w:t>
      </w:r>
      <w:r w:rsidR="00C2736C" w:rsidRPr="0073434B">
        <w:rPr>
          <w:rFonts w:ascii="Times New Roman" w:hAnsi="Times New Roman" w:cs="Times New Roman"/>
          <w:sz w:val="28"/>
          <w:szCs w:val="28"/>
        </w:rPr>
        <w:t>венного питания, которые осуществляют деятельность по производству к</w:t>
      </w:r>
      <w:r w:rsidR="00C2736C" w:rsidRPr="0073434B">
        <w:rPr>
          <w:rFonts w:ascii="Times New Roman" w:hAnsi="Times New Roman" w:cs="Times New Roman"/>
          <w:sz w:val="28"/>
          <w:szCs w:val="28"/>
        </w:rPr>
        <w:t>у</w:t>
      </w:r>
      <w:r w:rsidR="00C2736C" w:rsidRPr="0073434B">
        <w:rPr>
          <w:rFonts w:ascii="Times New Roman" w:hAnsi="Times New Roman" w:cs="Times New Roman"/>
          <w:sz w:val="28"/>
          <w:szCs w:val="28"/>
        </w:rPr>
        <w:t>линарной продукции, мучных кондитерских и булочных изделий и их реал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w:t>
      </w:r>
      <w:r w:rsidRPr="0061361E">
        <w:rPr>
          <w:rFonts w:ascii="Times New Roman" w:hAnsi="Times New Roman" w:cs="Times New Roman"/>
          <w:color w:val="22272F"/>
          <w:sz w:val="28"/>
          <w:szCs w:val="28"/>
        </w:rPr>
        <w:t>а</w:t>
      </w:r>
      <w:r w:rsidRPr="0061361E">
        <w:rPr>
          <w:rFonts w:ascii="Times New Roman" w:hAnsi="Times New Roman" w:cs="Times New Roman"/>
          <w:color w:val="22272F"/>
          <w:sz w:val="28"/>
          <w:szCs w:val="28"/>
        </w:rPr>
        <w:t>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lastRenderedPageBreak/>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lastRenderedPageBreak/>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w:t>
      </w:r>
      <w:r w:rsidRPr="0073434B">
        <w:rPr>
          <w:rFonts w:ascii="Times New Roman" w:hAnsi="Times New Roman" w:cs="Times New Roman"/>
          <w:sz w:val="28"/>
          <w:szCs w:val="28"/>
        </w:rPr>
        <w:t>т</w:t>
      </w:r>
      <w:r w:rsidRPr="0073434B">
        <w:rPr>
          <w:rFonts w:ascii="Times New Roman" w:hAnsi="Times New Roman" w:cs="Times New Roman"/>
          <w:sz w:val="28"/>
          <w:szCs w:val="28"/>
        </w:rPr>
        <w:t>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те</w:t>
      </w:r>
      <w:r w:rsidRPr="0073434B">
        <w:rPr>
          <w:rFonts w:ascii="Times New Roman" w:hAnsi="Times New Roman" w:cs="Times New Roman"/>
          <w:sz w:val="28"/>
          <w:szCs w:val="28"/>
        </w:rPr>
        <w:t>ф</w:t>
      </w:r>
      <w:r w:rsidRPr="0073434B">
        <w:rPr>
          <w:rFonts w:ascii="Times New Roman" w:hAnsi="Times New Roman" w:cs="Times New Roman"/>
          <w:sz w:val="28"/>
          <w:szCs w:val="28"/>
        </w:rPr>
        <w:t xml:space="preserve">тели, зразы. Популярностью пользуются у детей блюда из тушеного мяса, </w:t>
      </w:r>
      <w:r w:rsidRPr="0073434B">
        <w:rPr>
          <w:rFonts w:ascii="Times New Roman" w:hAnsi="Times New Roman" w:cs="Times New Roman"/>
          <w:sz w:val="28"/>
          <w:szCs w:val="28"/>
        </w:rPr>
        <w:lastRenderedPageBreak/>
        <w:t>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8. Любой прием пищи должен завершаться сладким блюдом или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питком, свежими фруктами, соками. Анкетный опрос детей и родителей по</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w:t>
      </w:r>
      <w:r w:rsidR="006D7F96" w:rsidRPr="0073434B">
        <w:t>т</w:t>
      </w:r>
      <w:r w:rsidR="006D7F96" w:rsidRPr="0073434B">
        <w:t>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w:t>
      </w:r>
      <w:r w:rsidR="003B04F4" w:rsidRPr="0073434B">
        <w:rPr>
          <w:rFonts w:ascii="Times New Roman" w:hAnsi="Times New Roman" w:cs="Times New Roman"/>
          <w:sz w:val="28"/>
          <w:szCs w:val="28"/>
        </w:rPr>
        <w:lastRenderedPageBreak/>
        <w:t>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w:t>
      </w:r>
      <w:r w:rsidR="003B04F4" w:rsidRPr="0073434B">
        <w:rPr>
          <w:rFonts w:ascii="Times New Roman" w:hAnsi="Times New Roman" w:cs="Times New Roman"/>
          <w:sz w:val="28"/>
          <w:szCs w:val="28"/>
        </w:rPr>
        <w:t>е</w:t>
      </w:r>
      <w:r w:rsidR="003B04F4" w:rsidRPr="0073434B">
        <w:rPr>
          <w:rFonts w:ascii="Times New Roman" w:hAnsi="Times New Roman" w:cs="Times New Roman"/>
          <w:sz w:val="28"/>
          <w:szCs w:val="28"/>
        </w:rPr>
        <w:t>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си</w:t>
      </w:r>
      <w:r w:rsidRPr="0073434B">
        <w:rPr>
          <w:rFonts w:ascii="Times New Roman" w:hAnsi="Times New Roman" w:cs="Times New Roman"/>
          <w:sz w:val="28"/>
          <w:szCs w:val="28"/>
        </w:rPr>
        <w:t>с</w:t>
      </w:r>
      <w:r w:rsidRPr="0073434B">
        <w:rPr>
          <w:rFonts w:ascii="Times New Roman" w:hAnsi="Times New Roman" w:cs="Times New Roman"/>
          <w:sz w:val="28"/>
          <w:szCs w:val="28"/>
        </w:rPr>
        <w:t>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хо пережевывается и измельчается, недостаточно обрабатывается слюной, в результате увеличивается нагрузка на желудок, ухудшаются переваривание и </w:t>
      </w:r>
      <w:r w:rsidRPr="0073434B">
        <w:rPr>
          <w:rFonts w:ascii="Times New Roman" w:hAnsi="Times New Roman" w:cs="Times New Roman"/>
          <w:sz w:val="28"/>
          <w:szCs w:val="28"/>
        </w:rPr>
        <w:lastRenderedPageBreak/>
        <w:t>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таминов, поэтому их целесообразно сочетать с помидорами, луком зеленым, сладким перцем. Полезна для детей свекла: салат из свеклы с растительным </w:t>
      </w:r>
      <w:r w:rsidRPr="0073434B">
        <w:rPr>
          <w:rFonts w:ascii="Times New Roman" w:hAnsi="Times New Roman" w:cs="Times New Roman"/>
          <w:sz w:val="28"/>
          <w:szCs w:val="28"/>
        </w:rPr>
        <w:lastRenderedPageBreak/>
        <w:t>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lastRenderedPageBreak/>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w:t>
      </w:r>
      <w:r w:rsidRPr="0073434B">
        <w:rPr>
          <w:rFonts w:ascii="Times New Roman" w:hAnsi="Times New Roman" w:cs="Times New Roman"/>
          <w:sz w:val="28"/>
          <w:szCs w:val="28"/>
        </w:rPr>
        <w:t>а</w:t>
      </w:r>
      <w:r w:rsidRPr="0073434B">
        <w:rPr>
          <w:rFonts w:ascii="Times New Roman" w:hAnsi="Times New Roman" w:cs="Times New Roman"/>
          <w:sz w:val="28"/>
          <w:szCs w:val="28"/>
        </w:rPr>
        <w:t>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вии с принципами щадящего питания не допускается использовать пищевые продукты и изготавливать блюда и кулинарные изделия в соответствии с н</w:t>
      </w:r>
      <w:r w:rsidRPr="0073434B">
        <w:rPr>
          <w:rFonts w:ascii="Times New Roman" w:hAnsi="Times New Roman" w:cs="Times New Roman"/>
          <w:sz w:val="28"/>
          <w:szCs w:val="28"/>
        </w:rPr>
        <w:t>и</w:t>
      </w:r>
      <w:r w:rsidRPr="0073434B">
        <w:rPr>
          <w:rFonts w:ascii="Times New Roman" w:hAnsi="Times New Roman" w:cs="Times New Roman"/>
          <w:sz w:val="28"/>
          <w:szCs w:val="28"/>
        </w:rPr>
        <w:t>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lastRenderedPageBreak/>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Кофе натуральный; тонизирующие, в том числе энергетические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lastRenderedPageBreak/>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w:t>
            </w:r>
            <w:r w:rsidRPr="00BC07B4">
              <w:rPr>
                <w:sz w:val="24"/>
                <w:szCs w:val="24"/>
              </w:rPr>
              <w:t>ф</w:t>
            </w:r>
            <w:r w:rsidRPr="00BC07B4">
              <w:rPr>
                <w:sz w:val="24"/>
                <w:szCs w:val="24"/>
              </w:rPr>
              <w:t>ли, мини-кексы, пряники) и со</w:t>
            </w:r>
            <w:r w:rsidRPr="00BC07B4">
              <w:rPr>
                <w:sz w:val="24"/>
                <w:szCs w:val="24"/>
              </w:rPr>
              <w:t>б</w:t>
            </w:r>
            <w:r w:rsidRPr="00BC07B4">
              <w:rPr>
                <w:sz w:val="24"/>
                <w:szCs w:val="24"/>
              </w:rPr>
              <w:t>ственного производства, в т.ч. обогащенные микронутриент</w:t>
            </w:r>
            <w:r w:rsidRPr="00BC07B4">
              <w:rPr>
                <w:sz w:val="24"/>
                <w:szCs w:val="24"/>
              </w:rPr>
              <w:t>а</w:t>
            </w:r>
            <w:r w:rsidRPr="00BC07B4">
              <w:rPr>
                <w:sz w:val="24"/>
                <w:szCs w:val="24"/>
              </w:rPr>
              <w:t>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lastRenderedPageBreak/>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Салаты и винегреты готовят из различных овощей, зелени, в некоторые </w:t>
      </w:r>
      <w:r w:rsidRPr="0073434B">
        <w:rPr>
          <w:rFonts w:ascii="Times New Roman" w:hAnsi="Times New Roman" w:cs="Times New Roman"/>
          <w:sz w:val="28"/>
          <w:szCs w:val="28"/>
        </w:rPr>
        <w:lastRenderedPageBreak/>
        <w:t>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w:t>
      </w:r>
      <w:r w:rsidRPr="0073434B">
        <w:rPr>
          <w:rFonts w:ascii="Times New Roman" w:hAnsi="Times New Roman" w:cs="Times New Roman"/>
          <w:sz w:val="28"/>
          <w:szCs w:val="28"/>
        </w:rPr>
        <w:lastRenderedPageBreak/>
        <w:t>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w:t>
      </w:r>
      <w:r w:rsidRPr="0073434B">
        <w:rPr>
          <w:rFonts w:ascii="Times New Roman" w:hAnsi="Times New Roman" w:cs="Times New Roman"/>
          <w:sz w:val="28"/>
          <w:szCs w:val="28"/>
        </w:rPr>
        <w:t>с</w:t>
      </w:r>
      <w:r w:rsidRPr="0073434B">
        <w:rPr>
          <w:rFonts w:ascii="Times New Roman" w:hAnsi="Times New Roman" w:cs="Times New Roman"/>
          <w:sz w:val="28"/>
          <w:szCs w:val="28"/>
        </w:rPr>
        <w:t>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Супы на фруктовых отварах (сладкие) </w:t>
      </w:r>
      <w:r w:rsidRPr="0073434B">
        <w:rPr>
          <w:rFonts w:ascii="Times New Roman" w:hAnsi="Times New Roman" w:cs="Times New Roman"/>
          <w:sz w:val="28"/>
          <w:szCs w:val="28"/>
        </w:rPr>
        <w:lastRenderedPageBreak/>
        <w:t>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Все продукты закладывают в бульон или воду после их закипания. </w:t>
      </w:r>
      <w:r w:rsidRPr="0073434B">
        <w:rPr>
          <w:rFonts w:ascii="Times New Roman" w:hAnsi="Times New Roman" w:cs="Times New Roman"/>
          <w:sz w:val="28"/>
          <w:szCs w:val="28"/>
        </w:rPr>
        <w:lastRenderedPageBreak/>
        <w:t>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w:t>
      </w:r>
      <w:r w:rsidRPr="0073434B">
        <w:rPr>
          <w:rFonts w:ascii="Times New Roman" w:hAnsi="Times New Roman" w:cs="Times New Roman"/>
          <w:sz w:val="28"/>
          <w:szCs w:val="28"/>
        </w:rPr>
        <w:t>с</w:t>
      </w:r>
      <w:r w:rsidRPr="0073434B">
        <w:rPr>
          <w:rFonts w:ascii="Times New Roman" w:hAnsi="Times New Roman" w:cs="Times New Roman"/>
          <w:sz w:val="28"/>
          <w:szCs w:val="28"/>
        </w:rPr>
        <w:t>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серуют лук, затем добавляют морковь и прогревают их вместе еще 15 мин. </w:t>
      </w:r>
      <w:r w:rsidRPr="0073434B">
        <w:rPr>
          <w:rFonts w:ascii="Times New Roman" w:hAnsi="Times New Roman" w:cs="Times New Roman"/>
          <w:sz w:val="28"/>
          <w:szCs w:val="28"/>
        </w:rPr>
        <w:lastRenderedPageBreak/>
        <w:t>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lastRenderedPageBreak/>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lastRenderedPageBreak/>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lastRenderedPageBreak/>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w:t>
      </w:r>
      <w:r w:rsidRPr="0073434B">
        <w:rPr>
          <w:rFonts w:ascii="Times New Roman" w:hAnsi="Times New Roman" w:cs="Times New Roman"/>
          <w:sz w:val="28"/>
          <w:szCs w:val="28"/>
        </w:rPr>
        <w:t>а</w:t>
      </w:r>
      <w:r w:rsidRPr="0073434B">
        <w:rPr>
          <w:rFonts w:ascii="Times New Roman" w:hAnsi="Times New Roman" w:cs="Times New Roman"/>
          <w:sz w:val="28"/>
          <w:szCs w:val="28"/>
        </w:rPr>
        <w:t>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 xml:space="preserve">как физиологическую, </w:t>
      </w:r>
      <w:r w:rsidRPr="0073434B">
        <w:rPr>
          <w:rFonts w:ascii="Times New Roman" w:hAnsi="Times New Roman" w:cs="Times New Roman"/>
          <w:sz w:val="28"/>
          <w:szCs w:val="28"/>
        </w:rPr>
        <w:lastRenderedPageBreak/>
        <w:t>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Пассерование овощей и томата.</w:t>
      </w:r>
      <w:r w:rsidRPr="0073434B">
        <w:rPr>
          <w:rFonts w:ascii="Times New Roman" w:hAnsi="Times New Roman" w:cs="Times New Roman"/>
          <w:sz w:val="28"/>
          <w:szCs w:val="28"/>
        </w:rPr>
        <w:t xml:space="preserve"> При изготовлении большого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ва соусов лук, морковь, томатное пюре пассеруют порознь. Если соуса гот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w:t>
      </w:r>
      <w:r w:rsidRPr="0073434B">
        <w:rPr>
          <w:rFonts w:ascii="Times New Roman" w:hAnsi="Times New Roman" w:cs="Times New Roman"/>
          <w:sz w:val="28"/>
          <w:szCs w:val="28"/>
        </w:rPr>
        <w:t>т</w:t>
      </w:r>
      <w:r w:rsidRPr="0073434B">
        <w:rPr>
          <w:rFonts w:ascii="Times New Roman" w:hAnsi="Times New Roman" w:cs="Times New Roman"/>
          <w:sz w:val="28"/>
          <w:szCs w:val="28"/>
        </w:rPr>
        <w:t>вом, чем красные. Для усиления выделения пищеварительных соков в эти с</w:t>
      </w:r>
      <w:r w:rsidRPr="0073434B">
        <w:rPr>
          <w:rFonts w:ascii="Times New Roman" w:hAnsi="Times New Roman" w:cs="Times New Roman"/>
          <w:sz w:val="28"/>
          <w:szCs w:val="28"/>
        </w:rPr>
        <w:t>о</w:t>
      </w:r>
      <w:r w:rsidRPr="0073434B">
        <w:rPr>
          <w:rFonts w:ascii="Times New Roman" w:hAnsi="Times New Roman" w:cs="Times New Roman"/>
          <w:sz w:val="28"/>
          <w:szCs w:val="28"/>
        </w:rPr>
        <w:t>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lastRenderedPageBreak/>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lastRenderedPageBreak/>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кроме свеклы, моркови и зеленого горошка, кладут в кипящую </w:t>
      </w:r>
      <w:r w:rsidRPr="0073434B">
        <w:rPr>
          <w:rFonts w:ascii="Times New Roman" w:hAnsi="Times New Roman" w:cs="Times New Roman"/>
          <w:sz w:val="28"/>
          <w:szCs w:val="28"/>
        </w:rPr>
        <w:lastRenderedPageBreak/>
        <w:t>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ной машине или толкут. При тепловой обработке картофеля крахмальные зерна, находящиеся внутри клеток, клейстеризуются за счет клеточного сока. </w:t>
      </w:r>
      <w:r w:rsidRPr="0073434B">
        <w:rPr>
          <w:rFonts w:ascii="Times New Roman" w:hAnsi="Times New Roman" w:cs="Times New Roman"/>
          <w:sz w:val="28"/>
          <w:szCs w:val="28"/>
        </w:rPr>
        <w:lastRenderedPageBreak/>
        <w:t>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w:t>
      </w:r>
      <w:r w:rsidRPr="0073434B">
        <w:rPr>
          <w:rFonts w:ascii="Times New Roman" w:hAnsi="Times New Roman" w:cs="Times New Roman"/>
          <w:sz w:val="28"/>
          <w:szCs w:val="28"/>
        </w:rPr>
        <w:t>а</w:t>
      </w:r>
      <w:r w:rsidRPr="0073434B">
        <w:rPr>
          <w:rFonts w:ascii="Times New Roman" w:hAnsi="Times New Roman" w:cs="Times New Roman"/>
          <w:sz w:val="28"/>
          <w:szCs w:val="28"/>
        </w:rPr>
        <w:t>носят ложкой узор, поливают сливочным маслом, посыпают рубленой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пусту – крупными шашками. Припускают в бульоне или воде с добавлением </w:t>
      </w:r>
      <w:r w:rsidRPr="0073434B">
        <w:rPr>
          <w:rFonts w:ascii="Times New Roman" w:hAnsi="Times New Roman" w:cs="Times New Roman"/>
          <w:sz w:val="28"/>
          <w:szCs w:val="28"/>
        </w:rPr>
        <w:lastRenderedPageBreak/>
        <w:t>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Картофель отваривают, подсушив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верта. Полуфабрикаты  обжаривают, затем выкладывают на противни или </w:t>
      </w:r>
      <w:r w:rsidRPr="0073434B">
        <w:rPr>
          <w:rFonts w:ascii="Times New Roman" w:hAnsi="Times New Roman" w:cs="Times New Roman"/>
          <w:sz w:val="28"/>
          <w:szCs w:val="28"/>
        </w:rPr>
        <w:lastRenderedPageBreak/>
        <w:t>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w:t>
      </w:r>
      <w:r w:rsidRPr="0073434B">
        <w:rPr>
          <w:rFonts w:ascii="Times New Roman" w:hAnsi="Times New Roman" w:cs="Times New Roman"/>
          <w:sz w:val="28"/>
          <w:szCs w:val="28"/>
        </w:rPr>
        <w:t>е</w:t>
      </w:r>
      <w:r w:rsidRPr="0073434B">
        <w:rPr>
          <w:rFonts w:ascii="Times New Roman" w:hAnsi="Times New Roman" w:cs="Times New Roman"/>
          <w:sz w:val="28"/>
          <w:szCs w:val="28"/>
        </w:rPr>
        <w:t>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Откидной способ. Количество жидкости и риса берут в соотношении </w:t>
      </w:r>
      <w:r w:rsidRPr="0073434B">
        <w:rPr>
          <w:rFonts w:ascii="Times New Roman" w:hAnsi="Times New Roman" w:cs="Times New Roman"/>
          <w:sz w:val="28"/>
          <w:szCs w:val="28"/>
        </w:rPr>
        <w:lastRenderedPageBreak/>
        <w:t>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w:t>
      </w:r>
      <w:r w:rsidRPr="0073434B">
        <w:rPr>
          <w:rFonts w:ascii="Times New Roman" w:hAnsi="Times New Roman" w:cs="Times New Roman"/>
          <w:sz w:val="28"/>
          <w:szCs w:val="28"/>
        </w:rPr>
        <w:t>п</w:t>
      </w:r>
      <w:r w:rsidRPr="0073434B">
        <w:rPr>
          <w:rFonts w:ascii="Times New Roman" w:hAnsi="Times New Roman" w:cs="Times New Roman"/>
          <w:sz w:val="28"/>
          <w:szCs w:val="28"/>
        </w:rPr>
        <w:t>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w:t>
      </w:r>
      <w:r w:rsidRPr="0073434B">
        <w:rPr>
          <w:rFonts w:ascii="Times New Roman" w:hAnsi="Times New Roman" w:cs="Times New Roman"/>
          <w:sz w:val="28"/>
          <w:szCs w:val="28"/>
        </w:rPr>
        <w:t>а</w:t>
      </w:r>
      <w:r w:rsidRPr="0073434B">
        <w:rPr>
          <w:rFonts w:ascii="Times New Roman" w:hAnsi="Times New Roman" w:cs="Times New Roman"/>
          <w:sz w:val="28"/>
          <w:szCs w:val="28"/>
        </w:rPr>
        <w:t>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w:t>
      </w:r>
      <w:r w:rsidRPr="0073434B">
        <w:rPr>
          <w:rFonts w:ascii="Times New Roman" w:hAnsi="Times New Roman" w:cs="Times New Roman"/>
          <w:sz w:val="28"/>
          <w:szCs w:val="28"/>
        </w:rPr>
        <w:t>о</w:t>
      </w:r>
      <w:r w:rsidRPr="0073434B">
        <w:rPr>
          <w:rFonts w:ascii="Times New Roman" w:hAnsi="Times New Roman" w:cs="Times New Roman"/>
          <w:sz w:val="28"/>
          <w:szCs w:val="28"/>
        </w:rPr>
        <w:t>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w:t>
      </w:r>
      <w:r w:rsidRPr="0073434B">
        <w:rPr>
          <w:rFonts w:ascii="Times New Roman" w:hAnsi="Times New Roman" w:cs="Times New Roman"/>
          <w:sz w:val="28"/>
          <w:szCs w:val="28"/>
        </w:rPr>
        <w:lastRenderedPageBreak/>
        <w:t>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w:t>
      </w:r>
      <w:r w:rsidRPr="0073434B">
        <w:rPr>
          <w:rFonts w:ascii="Times New Roman" w:hAnsi="Times New Roman" w:cs="Times New Roman"/>
          <w:sz w:val="28"/>
          <w:szCs w:val="28"/>
        </w:rPr>
        <w:t>с</w:t>
      </w:r>
      <w:r w:rsidRPr="0073434B">
        <w:rPr>
          <w:rFonts w:ascii="Times New Roman" w:hAnsi="Times New Roman" w:cs="Times New Roman"/>
          <w:sz w:val="28"/>
          <w:szCs w:val="28"/>
        </w:rPr>
        <w:t>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стин и коллаген находятся в большой концентрации. Кислая среда ускоряет </w:t>
      </w:r>
      <w:r w:rsidRPr="0073434B">
        <w:rPr>
          <w:rFonts w:ascii="Times New Roman" w:hAnsi="Times New Roman" w:cs="Times New Roman"/>
          <w:sz w:val="28"/>
          <w:szCs w:val="28"/>
        </w:rPr>
        <w:lastRenderedPageBreak/>
        <w:t>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 xml:space="preserve">кислоты в формировании вкуса мяса, которая в концентрации </w:t>
      </w:r>
      <w:r w:rsidRPr="0073434B">
        <w:rPr>
          <w:rFonts w:ascii="Times New Roman" w:hAnsi="Times New Roman" w:cs="Times New Roman"/>
          <w:sz w:val="28"/>
          <w:szCs w:val="28"/>
        </w:rPr>
        <w:lastRenderedPageBreak/>
        <w:t>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w:t>
      </w:r>
      <w:r w:rsidRPr="0073434B">
        <w:rPr>
          <w:rFonts w:ascii="Times New Roman" w:hAnsi="Times New Roman" w:cs="Times New Roman"/>
          <w:sz w:val="28"/>
          <w:szCs w:val="28"/>
        </w:rPr>
        <w:lastRenderedPageBreak/>
        <w:t xml:space="preserve">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w:t>
      </w:r>
      <w:r w:rsidRPr="0073434B">
        <w:rPr>
          <w:rFonts w:ascii="Times New Roman" w:hAnsi="Times New Roman" w:cs="Times New Roman"/>
          <w:sz w:val="28"/>
          <w:szCs w:val="28"/>
        </w:rPr>
        <w:lastRenderedPageBreak/>
        <w:t>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леный, котлеты натуральные рубленые, шницель натуральный рубленый,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w:t>
      </w:r>
      <w:r w:rsidRPr="0073434B">
        <w:rPr>
          <w:rFonts w:ascii="Times New Roman" w:hAnsi="Times New Roman" w:cs="Times New Roman"/>
          <w:sz w:val="28"/>
          <w:szCs w:val="28"/>
        </w:rPr>
        <w:lastRenderedPageBreak/>
        <w:t>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раст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lastRenderedPageBreak/>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w:t>
      </w:r>
      <w:r w:rsidRPr="0073434B">
        <w:rPr>
          <w:rFonts w:ascii="Times New Roman" w:hAnsi="Times New Roman" w:cs="Times New Roman"/>
          <w:sz w:val="28"/>
          <w:szCs w:val="28"/>
        </w:rPr>
        <w:t>а</w:t>
      </w:r>
      <w:r w:rsidRPr="0073434B">
        <w:rPr>
          <w:rFonts w:ascii="Times New Roman" w:hAnsi="Times New Roman" w:cs="Times New Roman"/>
          <w:sz w:val="28"/>
          <w:szCs w:val="28"/>
        </w:rPr>
        <w:t>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Содержание жира в рыбе колеблется от 0,1 до 33 % в зависимости от ее вида. Жир рыбы содержит биологически активные непредельные жирные к</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фосфатиды, холестерин. Усво</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численных процессов происходит размягчение продукта вследствие перехода </w:t>
      </w:r>
      <w:r w:rsidRPr="0073434B">
        <w:rPr>
          <w:rFonts w:ascii="Times New Roman" w:hAnsi="Times New Roman" w:cs="Times New Roman"/>
          <w:sz w:val="28"/>
          <w:szCs w:val="28"/>
        </w:rPr>
        <w:lastRenderedPageBreak/>
        <w:t>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Морских рыб, имеющих специфический запах (треска, пикша, зубатка, камбала) варят в пряном отваре. Для этого в воду кладут соль, лавровый </w:t>
      </w:r>
      <w:r w:rsidRPr="0073434B">
        <w:rPr>
          <w:rFonts w:ascii="Times New Roman" w:hAnsi="Times New Roman" w:cs="Times New Roman"/>
          <w:sz w:val="28"/>
          <w:szCs w:val="28"/>
        </w:rPr>
        <w:lastRenderedPageBreak/>
        <w:t>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соль, сахар и тушат 45-60 мин, за 5-7 мин до окончания туш</w:t>
      </w:r>
      <w:r w:rsidRPr="0073434B">
        <w:rPr>
          <w:rFonts w:ascii="Times New Roman" w:hAnsi="Times New Roman" w:cs="Times New Roman"/>
          <w:sz w:val="28"/>
          <w:szCs w:val="28"/>
        </w:rPr>
        <w:t>е</w:t>
      </w:r>
      <w:r w:rsidRPr="0073434B">
        <w:rPr>
          <w:rFonts w:ascii="Times New Roman" w:hAnsi="Times New Roman" w:cs="Times New Roman"/>
          <w:sz w:val="28"/>
          <w:szCs w:val="28"/>
        </w:rPr>
        <w:t>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w:t>
      </w:r>
      <w:r w:rsidRPr="0073434B">
        <w:rPr>
          <w:rFonts w:ascii="Times New Roman" w:hAnsi="Times New Roman" w:cs="Times New Roman"/>
          <w:sz w:val="28"/>
          <w:szCs w:val="28"/>
        </w:rPr>
        <w:t>х</w:t>
      </w:r>
      <w:r w:rsidRPr="0073434B">
        <w:rPr>
          <w:rFonts w:ascii="Times New Roman" w:hAnsi="Times New Roman" w:cs="Times New Roman"/>
          <w:sz w:val="28"/>
          <w:szCs w:val="28"/>
        </w:rPr>
        <w:t>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4A0808"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4A0808"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B7" w:rsidRDefault="00BD04B7" w:rsidP="008368A5">
      <w:pPr>
        <w:spacing w:after="0" w:line="240" w:lineRule="auto"/>
      </w:pPr>
      <w:r>
        <w:separator/>
      </w:r>
    </w:p>
  </w:endnote>
  <w:endnote w:type="continuationSeparator" w:id="1">
    <w:p w:rsidR="00BD04B7" w:rsidRDefault="00BD04B7"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B7" w:rsidRDefault="00BD04B7" w:rsidP="008368A5">
      <w:pPr>
        <w:spacing w:after="0" w:line="240" w:lineRule="auto"/>
      </w:pPr>
      <w:r>
        <w:separator/>
      </w:r>
    </w:p>
  </w:footnote>
  <w:footnote w:type="continuationSeparator" w:id="1">
    <w:p w:rsidR="00BD04B7" w:rsidRDefault="00BD04B7"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4A0808" w:rsidP="0073434B">
        <w:pPr>
          <w:pStyle w:val="af3"/>
          <w:jc w:val="right"/>
        </w:pPr>
        <w:fldSimple w:instr=" PAGE   \* MERGEFORMAT ">
          <w:r w:rsidR="00227971">
            <w:rPr>
              <w:noProof/>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27971"/>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0808"/>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04B7"/>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531D-D89F-4127-88F1-8EDBD7CB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32261</Words>
  <Characters>183890</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user</cp:lastModifiedBy>
  <cp:revision>2</cp:revision>
  <cp:lastPrinted>2019-12-18T07:13:00Z</cp:lastPrinted>
  <dcterms:created xsi:type="dcterms:W3CDTF">2020-09-10T13:42:00Z</dcterms:created>
  <dcterms:modified xsi:type="dcterms:W3CDTF">2020-09-10T13:42:00Z</dcterms:modified>
</cp:coreProperties>
</file>